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A85" w:rsidRDefault="004A7A85">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4A7A85" w:rsidRDefault="004A7A85">
      <w:pPr>
        <w:pStyle w:val="ConsPlusNormal"/>
        <w:outlineLvl w:val="0"/>
      </w:pPr>
    </w:p>
    <w:p w:rsidR="004A7A85" w:rsidRDefault="004A7A85">
      <w:pPr>
        <w:pStyle w:val="ConsPlusTitle"/>
        <w:jc w:val="center"/>
        <w:outlineLvl w:val="0"/>
      </w:pPr>
      <w:r>
        <w:t>ПРАВИТЕЛЬСТВО НОВОСИБИРСКОЙ ОБЛАСТИ</w:t>
      </w:r>
    </w:p>
    <w:p w:rsidR="004A7A85" w:rsidRDefault="004A7A85">
      <w:pPr>
        <w:pStyle w:val="ConsPlusTitle"/>
        <w:jc w:val="center"/>
      </w:pPr>
    </w:p>
    <w:p w:rsidR="004A7A85" w:rsidRDefault="004A7A85">
      <w:pPr>
        <w:pStyle w:val="ConsPlusTitle"/>
        <w:jc w:val="center"/>
      </w:pPr>
      <w:r>
        <w:t>ПОСТАНОВЛЕНИЕ</w:t>
      </w:r>
    </w:p>
    <w:p w:rsidR="004A7A85" w:rsidRDefault="004A7A85">
      <w:pPr>
        <w:pStyle w:val="ConsPlusTitle"/>
        <w:jc w:val="center"/>
      </w:pPr>
      <w:r>
        <w:t>от 14 мая 2013 г. N 220-п</w:t>
      </w:r>
    </w:p>
    <w:p w:rsidR="004A7A85" w:rsidRDefault="004A7A85">
      <w:pPr>
        <w:pStyle w:val="ConsPlusTitle"/>
        <w:jc w:val="center"/>
      </w:pPr>
    </w:p>
    <w:p w:rsidR="004A7A85" w:rsidRDefault="004A7A85">
      <w:pPr>
        <w:pStyle w:val="ConsPlusTitle"/>
        <w:jc w:val="center"/>
      </w:pPr>
      <w:r>
        <w:t>ОБ УТВЕРЖДЕНИИ ГОСУДАРСТВЕННОЙ ПРОГРАММЫ</w:t>
      </w:r>
    </w:p>
    <w:p w:rsidR="004A7A85" w:rsidRDefault="004A7A85">
      <w:pPr>
        <w:pStyle w:val="ConsPlusTitle"/>
        <w:jc w:val="center"/>
      </w:pPr>
      <w:r>
        <w:t>НОВОСИБИРСКОЙ ОБЛАСТИ "ЮСТИЦИЯ"</w:t>
      </w:r>
    </w:p>
    <w:p w:rsidR="004A7A85" w:rsidRDefault="004A7A8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A7A85">
        <w:trPr>
          <w:jc w:val="center"/>
        </w:trPr>
        <w:tc>
          <w:tcPr>
            <w:tcW w:w="9294" w:type="dxa"/>
            <w:tcBorders>
              <w:top w:val="nil"/>
              <w:left w:val="single" w:sz="24" w:space="0" w:color="CED3F1"/>
              <w:bottom w:val="nil"/>
              <w:right w:val="single" w:sz="24" w:space="0" w:color="F4F3F8"/>
            </w:tcBorders>
            <w:shd w:val="clear" w:color="auto" w:fill="F4F3F8"/>
          </w:tcPr>
          <w:p w:rsidR="004A7A85" w:rsidRDefault="004A7A85">
            <w:pPr>
              <w:pStyle w:val="ConsPlusNormal"/>
              <w:jc w:val="center"/>
            </w:pPr>
            <w:r>
              <w:rPr>
                <w:color w:val="392C69"/>
              </w:rPr>
              <w:t>Список изменяющих документов</w:t>
            </w:r>
          </w:p>
          <w:p w:rsidR="004A7A85" w:rsidRDefault="004A7A85">
            <w:pPr>
              <w:pStyle w:val="ConsPlusNormal"/>
              <w:jc w:val="center"/>
            </w:pPr>
            <w:r>
              <w:rPr>
                <w:color w:val="392C69"/>
              </w:rPr>
              <w:t>(в ред. постановлений Правительства Новосибирской области</w:t>
            </w:r>
          </w:p>
          <w:p w:rsidR="004A7A85" w:rsidRDefault="004A7A85">
            <w:pPr>
              <w:pStyle w:val="ConsPlusNormal"/>
              <w:jc w:val="center"/>
            </w:pPr>
            <w:r>
              <w:rPr>
                <w:color w:val="392C69"/>
              </w:rPr>
              <w:t xml:space="preserve">от 09.12.2014 </w:t>
            </w:r>
            <w:hyperlink r:id="rId5" w:history="1">
              <w:r>
                <w:rPr>
                  <w:color w:val="0000FF"/>
                </w:rPr>
                <w:t>N 494-п</w:t>
              </w:r>
            </w:hyperlink>
            <w:r>
              <w:rPr>
                <w:color w:val="392C69"/>
              </w:rPr>
              <w:t xml:space="preserve"> (ред. 15.02.2016), от 15.02.2016 </w:t>
            </w:r>
            <w:hyperlink r:id="rId6" w:history="1">
              <w:r>
                <w:rPr>
                  <w:color w:val="0000FF"/>
                </w:rPr>
                <w:t>N 40-п</w:t>
              </w:r>
            </w:hyperlink>
            <w:r>
              <w:rPr>
                <w:color w:val="392C69"/>
              </w:rPr>
              <w:t>,</w:t>
            </w:r>
          </w:p>
          <w:p w:rsidR="004A7A85" w:rsidRDefault="004A7A85">
            <w:pPr>
              <w:pStyle w:val="ConsPlusNormal"/>
              <w:jc w:val="center"/>
            </w:pPr>
            <w:r>
              <w:rPr>
                <w:color w:val="392C69"/>
              </w:rPr>
              <w:t xml:space="preserve">от 14.12.2016 </w:t>
            </w:r>
            <w:hyperlink r:id="rId7" w:history="1">
              <w:r>
                <w:rPr>
                  <w:color w:val="0000FF"/>
                </w:rPr>
                <w:t>N 411-п</w:t>
              </w:r>
            </w:hyperlink>
            <w:r>
              <w:rPr>
                <w:color w:val="392C69"/>
              </w:rPr>
              <w:t xml:space="preserve">, от 21.03.2017 </w:t>
            </w:r>
            <w:hyperlink r:id="rId8" w:history="1">
              <w:r>
                <w:rPr>
                  <w:color w:val="0000FF"/>
                </w:rPr>
                <w:t>N 104-п</w:t>
              </w:r>
            </w:hyperlink>
            <w:r>
              <w:rPr>
                <w:color w:val="392C69"/>
              </w:rPr>
              <w:t xml:space="preserve">, от 21.06.2017 </w:t>
            </w:r>
            <w:hyperlink r:id="rId9" w:history="1">
              <w:r>
                <w:rPr>
                  <w:color w:val="0000FF"/>
                </w:rPr>
                <w:t>N 224-п</w:t>
              </w:r>
            </w:hyperlink>
            <w:r>
              <w:rPr>
                <w:color w:val="392C69"/>
              </w:rPr>
              <w:t>,</w:t>
            </w:r>
          </w:p>
          <w:p w:rsidR="004A7A85" w:rsidRDefault="004A7A85">
            <w:pPr>
              <w:pStyle w:val="ConsPlusNormal"/>
              <w:jc w:val="center"/>
            </w:pPr>
            <w:r>
              <w:rPr>
                <w:color w:val="392C69"/>
              </w:rPr>
              <w:t xml:space="preserve">от 27.03.2018 </w:t>
            </w:r>
            <w:hyperlink r:id="rId10" w:history="1">
              <w:r>
                <w:rPr>
                  <w:color w:val="0000FF"/>
                </w:rPr>
                <w:t>N 110-п</w:t>
              </w:r>
            </w:hyperlink>
            <w:r>
              <w:rPr>
                <w:color w:val="392C69"/>
              </w:rPr>
              <w:t xml:space="preserve">, от 25.12.2018 </w:t>
            </w:r>
            <w:hyperlink r:id="rId11" w:history="1">
              <w:r>
                <w:rPr>
                  <w:color w:val="0000FF"/>
                </w:rPr>
                <w:t>N 538-п</w:t>
              </w:r>
            </w:hyperlink>
            <w:r>
              <w:rPr>
                <w:color w:val="392C69"/>
              </w:rPr>
              <w:t xml:space="preserve">, от 30.04.2019 </w:t>
            </w:r>
            <w:hyperlink r:id="rId12" w:history="1">
              <w:r>
                <w:rPr>
                  <w:color w:val="0000FF"/>
                </w:rPr>
                <w:t>N 180-п</w:t>
              </w:r>
            </w:hyperlink>
            <w:r>
              <w:rPr>
                <w:color w:val="392C69"/>
              </w:rPr>
              <w:t>,</w:t>
            </w:r>
          </w:p>
          <w:p w:rsidR="004A7A85" w:rsidRDefault="004A7A85">
            <w:pPr>
              <w:pStyle w:val="ConsPlusNormal"/>
              <w:jc w:val="center"/>
            </w:pPr>
            <w:r>
              <w:rPr>
                <w:color w:val="392C69"/>
              </w:rPr>
              <w:t xml:space="preserve">от 18.02.2020 </w:t>
            </w:r>
            <w:hyperlink r:id="rId13" w:history="1">
              <w:r>
                <w:rPr>
                  <w:color w:val="0000FF"/>
                </w:rPr>
                <w:t>N 26-п</w:t>
              </w:r>
            </w:hyperlink>
            <w:r>
              <w:rPr>
                <w:color w:val="392C69"/>
              </w:rPr>
              <w:t xml:space="preserve">, от 18.05.2020 </w:t>
            </w:r>
            <w:hyperlink r:id="rId14" w:history="1">
              <w:r>
                <w:rPr>
                  <w:color w:val="0000FF"/>
                </w:rPr>
                <w:t>N 171-п</w:t>
              </w:r>
            </w:hyperlink>
            <w:r>
              <w:rPr>
                <w:color w:val="392C69"/>
              </w:rPr>
              <w:t xml:space="preserve">, от 26.01.2021 </w:t>
            </w:r>
            <w:hyperlink r:id="rId15" w:history="1">
              <w:r>
                <w:rPr>
                  <w:color w:val="0000FF"/>
                </w:rPr>
                <w:t>N 14-п</w:t>
              </w:r>
            </w:hyperlink>
            <w:r>
              <w:rPr>
                <w:color w:val="392C69"/>
              </w:rPr>
              <w:t>,</w:t>
            </w:r>
          </w:p>
          <w:p w:rsidR="004A7A85" w:rsidRDefault="004A7A85">
            <w:pPr>
              <w:pStyle w:val="ConsPlusNormal"/>
              <w:jc w:val="center"/>
            </w:pPr>
            <w:r>
              <w:rPr>
                <w:color w:val="392C69"/>
              </w:rPr>
              <w:t xml:space="preserve">от 20.04.2021 </w:t>
            </w:r>
            <w:hyperlink r:id="rId16" w:history="1">
              <w:r>
                <w:rPr>
                  <w:color w:val="0000FF"/>
                </w:rPr>
                <w:t>N 132-п</w:t>
              </w:r>
            </w:hyperlink>
            <w:r>
              <w:rPr>
                <w:color w:val="392C69"/>
              </w:rPr>
              <w:t>)</w:t>
            </w:r>
          </w:p>
        </w:tc>
      </w:tr>
    </w:tbl>
    <w:p w:rsidR="004A7A85" w:rsidRDefault="004A7A85">
      <w:pPr>
        <w:pStyle w:val="ConsPlusNormal"/>
        <w:jc w:val="center"/>
      </w:pPr>
    </w:p>
    <w:p w:rsidR="004A7A85" w:rsidRDefault="004A7A85">
      <w:pPr>
        <w:pStyle w:val="ConsPlusNormal"/>
        <w:ind w:firstLine="540"/>
        <w:jc w:val="both"/>
      </w:pPr>
      <w:r>
        <w:t xml:space="preserve">В соответствии с </w:t>
      </w:r>
      <w:hyperlink r:id="rId17" w:history="1">
        <w:r>
          <w:rPr>
            <w:color w:val="0000FF"/>
          </w:rPr>
          <w:t>постановлением</w:t>
        </w:r>
      </w:hyperlink>
      <w:r>
        <w:t xml:space="preserve"> Правительства Новосибирской области от 28.03.2014 N 125-п "О Порядке принятия решений о разработке государственных программ Новосибирской области, а также формирования и реализации указанных программ", </w:t>
      </w:r>
      <w:hyperlink r:id="rId18" w:history="1">
        <w:r>
          <w:rPr>
            <w:color w:val="0000FF"/>
          </w:rPr>
          <w:t>распоряжением</w:t>
        </w:r>
      </w:hyperlink>
      <w:r>
        <w:t xml:space="preserve"> Правительства Новосибирской области от 21.08.2018 N 310-рп "О перечне государственных программ Новосибирской области", в целях создания правовых, информационных и материально-технических условий для реализации прав граждан и осуществления государственных функций в юридической сфере Правительство Новосибирской области постановляет:</w:t>
      </w:r>
    </w:p>
    <w:p w:rsidR="004A7A85" w:rsidRDefault="004A7A85">
      <w:pPr>
        <w:pStyle w:val="ConsPlusNormal"/>
        <w:jc w:val="both"/>
      </w:pPr>
      <w:r>
        <w:t xml:space="preserve">(преамбула в ред. </w:t>
      </w:r>
      <w:hyperlink r:id="rId19"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 xml:space="preserve">1. Утвердить прилагаемую государственную </w:t>
      </w:r>
      <w:hyperlink w:anchor="P36" w:history="1">
        <w:r>
          <w:rPr>
            <w:color w:val="0000FF"/>
          </w:rPr>
          <w:t>программу</w:t>
        </w:r>
      </w:hyperlink>
      <w:r>
        <w:t xml:space="preserve"> Новосибирской области "Юстиция".</w:t>
      </w:r>
    </w:p>
    <w:p w:rsidR="004A7A85" w:rsidRDefault="004A7A85">
      <w:pPr>
        <w:pStyle w:val="ConsPlusNormal"/>
        <w:jc w:val="both"/>
      </w:pPr>
      <w:r>
        <w:t xml:space="preserve">(в ред. </w:t>
      </w:r>
      <w:hyperlink r:id="rId20"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 xml:space="preserve">1.1. Установить </w:t>
      </w:r>
      <w:hyperlink w:anchor="P3127" w:history="1">
        <w:r>
          <w:rPr>
            <w:color w:val="0000FF"/>
          </w:rPr>
          <w:t>Порядок</w:t>
        </w:r>
      </w:hyperlink>
      <w:r>
        <w:t xml:space="preserve"> финансирования мероприятий, предусмотренных государственной программой Новосибирской области "Юстиция", согласно приложению.</w:t>
      </w:r>
    </w:p>
    <w:p w:rsidR="004A7A85" w:rsidRDefault="004A7A85">
      <w:pPr>
        <w:pStyle w:val="ConsPlusNormal"/>
        <w:jc w:val="both"/>
      </w:pPr>
      <w:r>
        <w:t xml:space="preserve">(п. 1.1 введен </w:t>
      </w:r>
      <w:hyperlink r:id="rId21" w:history="1">
        <w:r>
          <w:rPr>
            <w:color w:val="0000FF"/>
          </w:rPr>
          <w:t>постановлением</w:t>
        </w:r>
      </w:hyperlink>
      <w:r>
        <w:t xml:space="preserve"> Правительства Новосибирской области от 09.12.2014 N 494-п (ред. 15.02.2016); в ред. </w:t>
      </w:r>
      <w:hyperlink r:id="rId22"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2. Контроль за исполнением настоящего постановления оставляю за собой.</w:t>
      </w:r>
    </w:p>
    <w:p w:rsidR="004A7A85" w:rsidRDefault="004A7A85">
      <w:pPr>
        <w:pStyle w:val="ConsPlusNormal"/>
        <w:ind w:firstLine="540"/>
        <w:jc w:val="both"/>
      </w:pPr>
    </w:p>
    <w:p w:rsidR="004A7A85" w:rsidRDefault="004A7A85">
      <w:pPr>
        <w:pStyle w:val="ConsPlusNormal"/>
        <w:jc w:val="right"/>
      </w:pPr>
      <w:r>
        <w:t>Губернатор Новосибирской области</w:t>
      </w:r>
    </w:p>
    <w:p w:rsidR="004A7A85" w:rsidRDefault="004A7A85">
      <w:pPr>
        <w:pStyle w:val="ConsPlusNormal"/>
        <w:jc w:val="right"/>
      </w:pPr>
      <w:r>
        <w:t>В.А.ЮРЧЕНКО</w:t>
      </w: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jc w:val="right"/>
        <w:outlineLvl w:val="0"/>
      </w:pPr>
      <w:r>
        <w:t>Утверждена</w:t>
      </w:r>
    </w:p>
    <w:p w:rsidR="004A7A85" w:rsidRDefault="004A7A85">
      <w:pPr>
        <w:pStyle w:val="ConsPlusNormal"/>
        <w:jc w:val="right"/>
      </w:pPr>
      <w:r>
        <w:t>постановлением</w:t>
      </w:r>
    </w:p>
    <w:p w:rsidR="004A7A85" w:rsidRDefault="004A7A85">
      <w:pPr>
        <w:pStyle w:val="ConsPlusNormal"/>
        <w:jc w:val="right"/>
      </w:pPr>
      <w:r>
        <w:t>Правительства Новосибирской области</w:t>
      </w:r>
    </w:p>
    <w:p w:rsidR="004A7A85" w:rsidRDefault="004A7A85">
      <w:pPr>
        <w:pStyle w:val="ConsPlusNormal"/>
        <w:jc w:val="right"/>
      </w:pPr>
      <w:r>
        <w:t>от 14.05.2013 N 220-п</w:t>
      </w:r>
    </w:p>
    <w:p w:rsidR="004A7A85" w:rsidRDefault="004A7A85">
      <w:pPr>
        <w:pStyle w:val="ConsPlusNormal"/>
        <w:ind w:firstLine="540"/>
        <w:jc w:val="both"/>
      </w:pPr>
    </w:p>
    <w:p w:rsidR="004A7A85" w:rsidRDefault="004A7A85">
      <w:pPr>
        <w:pStyle w:val="ConsPlusTitle"/>
        <w:jc w:val="center"/>
      </w:pPr>
      <w:bookmarkStart w:id="0" w:name="P36"/>
      <w:bookmarkEnd w:id="0"/>
      <w:r>
        <w:t>ГОСУДАРСТВЕННАЯ ПРОГРАММА</w:t>
      </w:r>
    </w:p>
    <w:p w:rsidR="004A7A85" w:rsidRDefault="004A7A85">
      <w:pPr>
        <w:pStyle w:val="ConsPlusTitle"/>
        <w:jc w:val="center"/>
      </w:pPr>
      <w:r>
        <w:t>НОВОСИБИРСКОЙ ОБЛАСТИ "ЮСТИЦИЯ"</w:t>
      </w:r>
    </w:p>
    <w:p w:rsidR="004A7A85" w:rsidRDefault="004A7A8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A7A85">
        <w:trPr>
          <w:jc w:val="center"/>
        </w:trPr>
        <w:tc>
          <w:tcPr>
            <w:tcW w:w="9294" w:type="dxa"/>
            <w:tcBorders>
              <w:top w:val="nil"/>
              <w:left w:val="single" w:sz="24" w:space="0" w:color="CED3F1"/>
              <w:bottom w:val="nil"/>
              <w:right w:val="single" w:sz="24" w:space="0" w:color="F4F3F8"/>
            </w:tcBorders>
            <w:shd w:val="clear" w:color="auto" w:fill="F4F3F8"/>
          </w:tcPr>
          <w:p w:rsidR="004A7A85" w:rsidRDefault="004A7A85">
            <w:pPr>
              <w:pStyle w:val="ConsPlusNormal"/>
              <w:jc w:val="center"/>
            </w:pPr>
            <w:r>
              <w:rPr>
                <w:color w:val="392C69"/>
              </w:rPr>
              <w:t>Список изменяющих документов</w:t>
            </w:r>
          </w:p>
          <w:p w:rsidR="004A7A85" w:rsidRDefault="004A7A85">
            <w:pPr>
              <w:pStyle w:val="ConsPlusNormal"/>
              <w:jc w:val="center"/>
            </w:pPr>
            <w:r>
              <w:rPr>
                <w:color w:val="392C69"/>
              </w:rPr>
              <w:t>(в ред. постановлений Правительства Новосибирской области</w:t>
            </w:r>
          </w:p>
          <w:p w:rsidR="004A7A85" w:rsidRDefault="004A7A85">
            <w:pPr>
              <w:pStyle w:val="ConsPlusNormal"/>
              <w:jc w:val="center"/>
            </w:pPr>
            <w:r>
              <w:rPr>
                <w:color w:val="392C69"/>
              </w:rPr>
              <w:t xml:space="preserve">от 09.12.2014 </w:t>
            </w:r>
            <w:hyperlink r:id="rId23" w:history="1">
              <w:r>
                <w:rPr>
                  <w:color w:val="0000FF"/>
                </w:rPr>
                <w:t>N 494-п</w:t>
              </w:r>
            </w:hyperlink>
            <w:r>
              <w:rPr>
                <w:color w:val="392C69"/>
              </w:rPr>
              <w:t xml:space="preserve">, от 15.02.2016 </w:t>
            </w:r>
            <w:hyperlink r:id="rId24" w:history="1">
              <w:r>
                <w:rPr>
                  <w:color w:val="0000FF"/>
                </w:rPr>
                <w:t>N 40-п</w:t>
              </w:r>
            </w:hyperlink>
            <w:r>
              <w:rPr>
                <w:color w:val="392C69"/>
              </w:rPr>
              <w:t xml:space="preserve">, от 14.12.2016 </w:t>
            </w:r>
            <w:hyperlink r:id="rId25" w:history="1">
              <w:r>
                <w:rPr>
                  <w:color w:val="0000FF"/>
                </w:rPr>
                <w:t>N 411-п</w:t>
              </w:r>
            </w:hyperlink>
            <w:r>
              <w:rPr>
                <w:color w:val="392C69"/>
              </w:rPr>
              <w:t>,</w:t>
            </w:r>
          </w:p>
          <w:p w:rsidR="004A7A85" w:rsidRDefault="004A7A85">
            <w:pPr>
              <w:pStyle w:val="ConsPlusNormal"/>
              <w:jc w:val="center"/>
            </w:pPr>
            <w:r>
              <w:rPr>
                <w:color w:val="392C69"/>
              </w:rPr>
              <w:lastRenderedPageBreak/>
              <w:t xml:space="preserve">от 21.03.2017 </w:t>
            </w:r>
            <w:hyperlink r:id="rId26" w:history="1">
              <w:r>
                <w:rPr>
                  <w:color w:val="0000FF"/>
                </w:rPr>
                <w:t>N 104-п</w:t>
              </w:r>
            </w:hyperlink>
            <w:r>
              <w:rPr>
                <w:color w:val="392C69"/>
              </w:rPr>
              <w:t xml:space="preserve">, от 21.06.2017 </w:t>
            </w:r>
            <w:hyperlink r:id="rId27" w:history="1">
              <w:r>
                <w:rPr>
                  <w:color w:val="0000FF"/>
                </w:rPr>
                <w:t>N 224-п</w:t>
              </w:r>
            </w:hyperlink>
            <w:r>
              <w:rPr>
                <w:color w:val="392C69"/>
              </w:rPr>
              <w:t xml:space="preserve">, от 27.03.2018 </w:t>
            </w:r>
            <w:hyperlink r:id="rId28" w:history="1">
              <w:r>
                <w:rPr>
                  <w:color w:val="0000FF"/>
                </w:rPr>
                <w:t>N 110-п</w:t>
              </w:r>
            </w:hyperlink>
            <w:r>
              <w:rPr>
                <w:color w:val="392C69"/>
              </w:rPr>
              <w:t>,</w:t>
            </w:r>
          </w:p>
          <w:p w:rsidR="004A7A85" w:rsidRDefault="004A7A85">
            <w:pPr>
              <w:pStyle w:val="ConsPlusNormal"/>
              <w:jc w:val="center"/>
            </w:pPr>
            <w:r>
              <w:rPr>
                <w:color w:val="392C69"/>
              </w:rPr>
              <w:t xml:space="preserve">от 25.12.2018 </w:t>
            </w:r>
            <w:hyperlink r:id="rId29" w:history="1">
              <w:r>
                <w:rPr>
                  <w:color w:val="0000FF"/>
                </w:rPr>
                <w:t>N 538-п</w:t>
              </w:r>
            </w:hyperlink>
            <w:r>
              <w:rPr>
                <w:color w:val="392C69"/>
              </w:rPr>
              <w:t xml:space="preserve">, от 30.04.2019 </w:t>
            </w:r>
            <w:hyperlink r:id="rId30" w:history="1">
              <w:r>
                <w:rPr>
                  <w:color w:val="0000FF"/>
                </w:rPr>
                <w:t>N 180-п</w:t>
              </w:r>
            </w:hyperlink>
            <w:r>
              <w:rPr>
                <w:color w:val="392C69"/>
              </w:rPr>
              <w:t xml:space="preserve">, от 18.02.2020 </w:t>
            </w:r>
            <w:hyperlink r:id="rId31" w:history="1">
              <w:r>
                <w:rPr>
                  <w:color w:val="0000FF"/>
                </w:rPr>
                <w:t>N 26-п</w:t>
              </w:r>
            </w:hyperlink>
            <w:r>
              <w:rPr>
                <w:color w:val="392C69"/>
              </w:rPr>
              <w:t>,</w:t>
            </w:r>
          </w:p>
          <w:p w:rsidR="004A7A85" w:rsidRDefault="004A7A85">
            <w:pPr>
              <w:pStyle w:val="ConsPlusNormal"/>
              <w:jc w:val="center"/>
            </w:pPr>
            <w:r>
              <w:rPr>
                <w:color w:val="392C69"/>
              </w:rPr>
              <w:t xml:space="preserve">от 18.05.2020 </w:t>
            </w:r>
            <w:hyperlink r:id="rId32" w:history="1">
              <w:r>
                <w:rPr>
                  <w:color w:val="0000FF"/>
                </w:rPr>
                <w:t>N 171-п</w:t>
              </w:r>
            </w:hyperlink>
            <w:r>
              <w:rPr>
                <w:color w:val="392C69"/>
              </w:rPr>
              <w:t xml:space="preserve">, от 26.01.2021 </w:t>
            </w:r>
            <w:hyperlink r:id="rId33" w:history="1">
              <w:r>
                <w:rPr>
                  <w:color w:val="0000FF"/>
                </w:rPr>
                <w:t>N 14-п</w:t>
              </w:r>
            </w:hyperlink>
            <w:r>
              <w:rPr>
                <w:color w:val="392C69"/>
              </w:rPr>
              <w:t xml:space="preserve">, от 20.04.2021 </w:t>
            </w:r>
            <w:hyperlink r:id="rId34" w:history="1">
              <w:r>
                <w:rPr>
                  <w:color w:val="0000FF"/>
                </w:rPr>
                <w:t>N 132-п</w:t>
              </w:r>
            </w:hyperlink>
            <w:r>
              <w:rPr>
                <w:color w:val="392C69"/>
              </w:rPr>
              <w:t>)</w:t>
            </w:r>
          </w:p>
        </w:tc>
      </w:tr>
    </w:tbl>
    <w:p w:rsidR="004A7A85" w:rsidRDefault="004A7A85">
      <w:pPr>
        <w:pStyle w:val="ConsPlusNormal"/>
        <w:ind w:firstLine="540"/>
        <w:jc w:val="both"/>
      </w:pPr>
    </w:p>
    <w:p w:rsidR="004A7A85" w:rsidRDefault="004A7A85">
      <w:pPr>
        <w:pStyle w:val="ConsPlusTitle"/>
        <w:jc w:val="center"/>
        <w:outlineLvl w:val="1"/>
      </w:pPr>
      <w:r>
        <w:t>I. Паспорт государственной программы</w:t>
      </w:r>
    </w:p>
    <w:p w:rsidR="004A7A85" w:rsidRDefault="004A7A85">
      <w:pPr>
        <w:pStyle w:val="ConsPlusTitle"/>
        <w:jc w:val="center"/>
      </w:pPr>
      <w:r>
        <w:t>Новосибирской области "Юстиция"</w:t>
      </w:r>
    </w:p>
    <w:p w:rsidR="004A7A85" w:rsidRDefault="004A7A85">
      <w:pPr>
        <w:pStyle w:val="ConsPlusNormal"/>
        <w:jc w:val="center"/>
      </w:pPr>
      <w:r>
        <w:t xml:space="preserve">(в ред. </w:t>
      </w:r>
      <w:hyperlink r:id="rId35" w:history="1">
        <w:r>
          <w:rPr>
            <w:color w:val="0000FF"/>
          </w:rPr>
          <w:t>постановления</w:t>
        </w:r>
      </w:hyperlink>
      <w:r>
        <w:t xml:space="preserve"> Правительства Новосибирской области</w:t>
      </w:r>
    </w:p>
    <w:p w:rsidR="004A7A85" w:rsidRDefault="004A7A85">
      <w:pPr>
        <w:pStyle w:val="ConsPlusNormal"/>
        <w:jc w:val="center"/>
      </w:pPr>
      <w:r>
        <w:t>от 30.04.2019 N 180-п)</w:t>
      </w:r>
    </w:p>
    <w:p w:rsidR="004A7A85" w:rsidRDefault="004A7A8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6803"/>
      </w:tblGrid>
      <w:tr w:rsidR="004A7A85">
        <w:tc>
          <w:tcPr>
            <w:tcW w:w="2268" w:type="dxa"/>
            <w:tcBorders>
              <w:top w:val="single" w:sz="4" w:space="0" w:color="auto"/>
              <w:bottom w:val="nil"/>
            </w:tcBorders>
          </w:tcPr>
          <w:p w:rsidR="004A7A85" w:rsidRDefault="004A7A85">
            <w:pPr>
              <w:pStyle w:val="ConsPlusNormal"/>
            </w:pPr>
            <w:r>
              <w:t>Наименование государственной программы</w:t>
            </w:r>
          </w:p>
        </w:tc>
        <w:tc>
          <w:tcPr>
            <w:tcW w:w="6803" w:type="dxa"/>
            <w:tcBorders>
              <w:top w:val="single" w:sz="4" w:space="0" w:color="auto"/>
              <w:bottom w:val="nil"/>
            </w:tcBorders>
          </w:tcPr>
          <w:p w:rsidR="004A7A85" w:rsidRDefault="004A7A85">
            <w:pPr>
              <w:pStyle w:val="ConsPlusNormal"/>
              <w:jc w:val="both"/>
            </w:pPr>
            <w:r>
              <w:t>Государственная программа Новосибирской области "Юстиция" (далее - государственная программа)</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w:t>
            </w:r>
            <w:hyperlink r:id="rId36" w:history="1">
              <w:r>
                <w:rPr>
                  <w:color w:val="0000FF"/>
                </w:rPr>
                <w:t>постановления</w:t>
              </w:r>
            </w:hyperlink>
            <w:r>
              <w:t xml:space="preserve"> Правительства Новосибирской области от 30.04.2019 N 180-п)</w:t>
            </w:r>
          </w:p>
        </w:tc>
      </w:tr>
      <w:tr w:rsidR="004A7A85">
        <w:tc>
          <w:tcPr>
            <w:tcW w:w="2268" w:type="dxa"/>
            <w:tcBorders>
              <w:top w:val="single" w:sz="4" w:space="0" w:color="auto"/>
              <w:bottom w:val="nil"/>
            </w:tcBorders>
          </w:tcPr>
          <w:p w:rsidR="004A7A85" w:rsidRDefault="004A7A85">
            <w:pPr>
              <w:pStyle w:val="ConsPlusNormal"/>
            </w:pPr>
            <w:r>
              <w:t>Разработчики государственной программы</w:t>
            </w:r>
          </w:p>
        </w:tc>
        <w:tc>
          <w:tcPr>
            <w:tcW w:w="6803" w:type="dxa"/>
            <w:tcBorders>
              <w:top w:val="single" w:sz="4" w:space="0" w:color="auto"/>
              <w:bottom w:val="nil"/>
            </w:tcBorders>
          </w:tcPr>
          <w:p w:rsidR="004A7A85" w:rsidRDefault="004A7A85">
            <w:pPr>
              <w:pStyle w:val="ConsPlusNormal"/>
              <w:jc w:val="both"/>
            </w:pPr>
            <w:r>
              <w:t>Министерство юстиции Новосибирской области;</w:t>
            </w:r>
          </w:p>
          <w:p w:rsidR="004A7A85" w:rsidRDefault="004A7A85">
            <w:pPr>
              <w:pStyle w:val="ConsPlusNormal"/>
              <w:jc w:val="both"/>
            </w:pPr>
            <w:r>
              <w:t>управление по обеспечению деятельности мировых судей Новосибирской области;</w:t>
            </w:r>
          </w:p>
          <w:p w:rsidR="004A7A85" w:rsidRDefault="004A7A85">
            <w:pPr>
              <w:pStyle w:val="ConsPlusNormal"/>
              <w:jc w:val="both"/>
            </w:pPr>
            <w:r>
              <w:t>управление государственной архивной службы Новосибирской области;</w:t>
            </w:r>
          </w:p>
          <w:p w:rsidR="004A7A85" w:rsidRDefault="004A7A85">
            <w:pPr>
              <w:pStyle w:val="ConsPlusNormal"/>
              <w:jc w:val="both"/>
            </w:pPr>
            <w:r>
              <w:t>управление по делам записи актов гражданского состояния Новосибирской области</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w:t>
            </w:r>
            <w:hyperlink r:id="rId37" w:history="1">
              <w:r>
                <w:rPr>
                  <w:color w:val="0000FF"/>
                </w:rPr>
                <w:t>постановления</w:t>
              </w:r>
            </w:hyperlink>
            <w:r>
              <w:t xml:space="preserve"> Правительства Новосибирской области от 27.03.2018 N 110-п)</w:t>
            </w:r>
          </w:p>
        </w:tc>
      </w:tr>
      <w:tr w:rsidR="004A7A85">
        <w:tc>
          <w:tcPr>
            <w:tcW w:w="2268" w:type="dxa"/>
            <w:tcBorders>
              <w:top w:val="single" w:sz="4" w:space="0" w:color="auto"/>
              <w:bottom w:val="nil"/>
            </w:tcBorders>
          </w:tcPr>
          <w:p w:rsidR="004A7A85" w:rsidRDefault="004A7A85">
            <w:pPr>
              <w:pStyle w:val="ConsPlusNormal"/>
            </w:pPr>
            <w:r>
              <w:t>Государственный заказчик (государственный заказчик-координатор) государственной программы</w:t>
            </w:r>
          </w:p>
        </w:tc>
        <w:tc>
          <w:tcPr>
            <w:tcW w:w="6803" w:type="dxa"/>
            <w:tcBorders>
              <w:top w:val="single" w:sz="4" w:space="0" w:color="auto"/>
              <w:bottom w:val="nil"/>
            </w:tcBorders>
          </w:tcPr>
          <w:p w:rsidR="004A7A85" w:rsidRDefault="004A7A85">
            <w:pPr>
              <w:pStyle w:val="ConsPlusNormal"/>
              <w:jc w:val="both"/>
            </w:pPr>
            <w:r>
              <w:t>Государственный заказчик-координатор государственной программы - министерство юстиции Новосибирской области.</w:t>
            </w:r>
          </w:p>
          <w:p w:rsidR="004A7A85" w:rsidRDefault="004A7A85">
            <w:pPr>
              <w:pStyle w:val="ConsPlusNormal"/>
              <w:jc w:val="both"/>
            </w:pPr>
            <w:r>
              <w:t>Государственные заказчики государственной программы:</w:t>
            </w:r>
          </w:p>
          <w:p w:rsidR="004A7A85" w:rsidRDefault="004A7A85">
            <w:pPr>
              <w:pStyle w:val="ConsPlusNormal"/>
              <w:jc w:val="both"/>
            </w:pPr>
            <w:r>
              <w:t>управление по обеспечению деятельности мировых судей Новосибирской области;</w:t>
            </w:r>
          </w:p>
          <w:p w:rsidR="004A7A85" w:rsidRDefault="004A7A85">
            <w:pPr>
              <w:pStyle w:val="ConsPlusNormal"/>
              <w:jc w:val="both"/>
            </w:pPr>
            <w:r>
              <w:t>управление государственной архивной службы Новосибирской области (данный областной исполнительный орган государственной власти Новосибирской области являлся государственным заказчиком государственной программы до 01.07.2017);</w:t>
            </w:r>
          </w:p>
          <w:p w:rsidR="004A7A85" w:rsidRDefault="004A7A85">
            <w:pPr>
              <w:pStyle w:val="ConsPlusNormal"/>
              <w:jc w:val="both"/>
            </w:pPr>
            <w:r>
              <w:t>управление по делам записи актов гражданского состояния Новосибирской области</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w:t>
            </w:r>
            <w:hyperlink r:id="rId38" w:history="1">
              <w:r>
                <w:rPr>
                  <w:color w:val="0000FF"/>
                </w:rPr>
                <w:t>постановления</w:t>
              </w:r>
            </w:hyperlink>
            <w:r>
              <w:t xml:space="preserve"> Правительства Новосибирской области от 21.06.2017 N 224-п)</w:t>
            </w:r>
          </w:p>
        </w:tc>
      </w:tr>
      <w:tr w:rsidR="004A7A85">
        <w:tc>
          <w:tcPr>
            <w:tcW w:w="2268" w:type="dxa"/>
            <w:tcBorders>
              <w:top w:val="single" w:sz="4" w:space="0" w:color="auto"/>
              <w:bottom w:val="nil"/>
            </w:tcBorders>
          </w:tcPr>
          <w:p w:rsidR="004A7A85" w:rsidRDefault="004A7A85">
            <w:pPr>
              <w:pStyle w:val="ConsPlusNormal"/>
            </w:pPr>
            <w:r>
              <w:t>Руководитель государственной программы</w:t>
            </w:r>
          </w:p>
        </w:tc>
        <w:tc>
          <w:tcPr>
            <w:tcW w:w="6803" w:type="dxa"/>
            <w:tcBorders>
              <w:top w:val="single" w:sz="4" w:space="0" w:color="auto"/>
              <w:bottom w:val="nil"/>
            </w:tcBorders>
          </w:tcPr>
          <w:p w:rsidR="004A7A85" w:rsidRDefault="004A7A85">
            <w:pPr>
              <w:pStyle w:val="ConsPlusNormal"/>
              <w:jc w:val="both"/>
            </w:pPr>
            <w:r>
              <w:t>Министр юстиции Новосибирской области</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w:t>
            </w:r>
            <w:hyperlink r:id="rId39" w:history="1">
              <w:r>
                <w:rPr>
                  <w:color w:val="0000FF"/>
                </w:rPr>
                <w:t>постановления</w:t>
              </w:r>
            </w:hyperlink>
            <w:r>
              <w:t xml:space="preserve"> Правительства Новосибирской области от 26.01.2021 N 14-п)</w:t>
            </w:r>
          </w:p>
        </w:tc>
      </w:tr>
      <w:tr w:rsidR="004A7A85">
        <w:tc>
          <w:tcPr>
            <w:tcW w:w="2268" w:type="dxa"/>
            <w:tcBorders>
              <w:top w:val="single" w:sz="4" w:space="0" w:color="auto"/>
              <w:bottom w:val="nil"/>
            </w:tcBorders>
          </w:tcPr>
          <w:p w:rsidR="004A7A85" w:rsidRDefault="004A7A85">
            <w:pPr>
              <w:pStyle w:val="ConsPlusNormal"/>
            </w:pPr>
            <w:r>
              <w:t>Исполнители подпрограмм государственной программы, отдельных мероприятий государственной программы</w:t>
            </w:r>
          </w:p>
        </w:tc>
        <w:tc>
          <w:tcPr>
            <w:tcW w:w="6803" w:type="dxa"/>
            <w:tcBorders>
              <w:top w:val="single" w:sz="4" w:space="0" w:color="auto"/>
              <w:bottom w:val="nil"/>
            </w:tcBorders>
          </w:tcPr>
          <w:p w:rsidR="004A7A85" w:rsidRDefault="004A7A85">
            <w:pPr>
              <w:pStyle w:val="ConsPlusNormal"/>
              <w:jc w:val="both"/>
            </w:pPr>
            <w:r>
              <w:t>Министерство юстиции Новосибирской области;</w:t>
            </w:r>
          </w:p>
          <w:p w:rsidR="004A7A85" w:rsidRDefault="004A7A85">
            <w:pPr>
              <w:pStyle w:val="ConsPlusNormal"/>
              <w:jc w:val="both"/>
            </w:pPr>
            <w:r>
              <w:t>управление по обеспечению деятельности мировых судей Новосибирской области;</w:t>
            </w:r>
          </w:p>
          <w:p w:rsidR="004A7A85" w:rsidRDefault="004A7A85">
            <w:pPr>
              <w:pStyle w:val="ConsPlusNormal"/>
              <w:jc w:val="both"/>
            </w:pPr>
            <w:r>
              <w:t>управление государственной архивной службы Новосибирской области (данный областной исполнительный орган государственной власти Новосибирской области являлся исполнителем государственной программы до 01.07.2017);</w:t>
            </w:r>
          </w:p>
          <w:p w:rsidR="004A7A85" w:rsidRDefault="004A7A85">
            <w:pPr>
              <w:pStyle w:val="ConsPlusNormal"/>
              <w:jc w:val="both"/>
            </w:pPr>
            <w:r>
              <w:t>управление по делам ЗАГС Новосибирской области</w:t>
            </w:r>
          </w:p>
        </w:tc>
      </w:tr>
      <w:tr w:rsidR="004A7A85">
        <w:tc>
          <w:tcPr>
            <w:tcW w:w="9071" w:type="dxa"/>
            <w:gridSpan w:val="2"/>
            <w:tcBorders>
              <w:top w:val="nil"/>
              <w:bottom w:val="single" w:sz="4" w:space="0" w:color="auto"/>
            </w:tcBorders>
          </w:tcPr>
          <w:p w:rsidR="004A7A85" w:rsidRDefault="004A7A85">
            <w:pPr>
              <w:pStyle w:val="ConsPlusNormal"/>
              <w:jc w:val="both"/>
            </w:pPr>
            <w:r>
              <w:lastRenderedPageBreak/>
              <w:t xml:space="preserve">(в ред. </w:t>
            </w:r>
            <w:hyperlink r:id="rId40" w:history="1">
              <w:r>
                <w:rPr>
                  <w:color w:val="0000FF"/>
                </w:rPr>
                <w:t>постановления</w:t>
              </w:r>
            </w:hyperlink>
            <w:r>
              <w:t xml:space="preserve"> Правительства Новосибирской области от 26.01.2021 N 14-п)</w:t>
            </w:r>
          </w:p>
        </w:tc>
      </w:tr>
      <w:tr w:rsidR="004A7A85">
        <w:tc>
          <w:tcPr>
            <w:tcW w:w="2268" w:type="dxa"/>
            <w:tcBorders>
              <w:top w:val="single" w:sz="4" w:space="0" w:color="auto"/>
              <w:bottom w:val="nil"/>
            </w:tcBorders>
          </w:tcPr>
          <w:p w:rsidR="004A7A85" w:rsidRDefault="004A7A85">
            <w:pPr>
              <w:pStyle w:val="ConsPlusNormal"/>
            </w:pPr>
            <w:r>
              <w:t>Цели и задачи государственной программы</w:t>
            </w:r>
          </w:p>
        </w:tc>
        <w:tc>
          <w:tcPr>
            <w:tcW w:w="6803" w:type="dxa"/>
            <w:tcBorders>
              <w:top w:val="single" w:sz="4" w:space="0" w:color="auto"/>
              <w:bottom w:val="nil"/>
            </w:tcBorders>
          </w:tcPr>
          <w:p w:rsidR="004A7A85" w:rsidRDefault="004A7A85">
            <w:pPr>
              <w:pStyle w:val="ConsPlusNormal"/>
              <w:jc w:val="both"/>
            </w:pPr>
            <w:r>
              <w:t>Цель государственной программы:</w:t>
            </w:r>
          </w:p>
          <w:p w:rsidR="004A7A85" w:rsidRDefault="004A7A85">
            <w:pPr>
              <w:pStyle w:val="ConsPlusNormal"/>
              <w:jc w:val="both"/>
            </w:pPr>
            <w:r>
              <w:t>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p w:rsidR="004A7A85" w:rsidRDefault="004A7A85">
            <w:pPr>
              <w:pStyle w:val="ConsPlusNormal"/>
              <w:jc w:val="both"/>
            </w:pPr>
            <w:r>
              <w:t>Задачи государственной программы:</w:t>
            </w:r>
          </w:p>
          <w:p w:rsidR="004A7A85" w:rsidRDefault="004A7A85">
            <w:pPr>
              <w:pStyle w:val="ConsPlusNormal"/>
              <w:jc w:val="both"/>
            </w:pPr>
            <w:r>
              <w:t>1. Повышение уровня защиты публичных интересов, реализации прав и свобод граждан в сфере юстиции на территории Новосибирской области.</w:t>
            </w:r>
          </w:p>
          <w:p w:rsidR="004A7A85" w:rsidRDefault="004A7A85">
            <w:pPr>
              <w:pStyle w:val="ConsPlusNormal"/>
              <w:jc w:val="both"/>
            </w:pPr>
            <w:r>
              <w:t>2. 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p w:rsidR="004A7A85" w:rsidRDefault="004A7A85">
            <w:pPr>
              <w:pStyle w:val="ConsPlusNormal"/>
              <w:jc w:val="both"/>
            </w:pPr>
            <w:r>
              <w:t>3. Создание условий для удовлетворения потребностей граждан, органов государственной власти, организаций в Новосибирской области в архивной информации и сохранения для общества и государства документального наследия Новосибирской области (реализация до 01.07.2017).</w:t>
            </w:r>
          </w:p>
          <w:p w:rsidR="004A7A85" w:rsidRDefault="004A7A85">
            <w:pPr>
              <w:pStyle w:val="ConsPlusNormal"/>
              <w:jc w:val="both"/>
            </w:pPr>
            <w:r>
              <w:t>4. Создание условий для эффективного функционирования института мировых судей в Новосибирской области</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w:t>
            </w:r>
            <w:hyperlink r:id="rId41" w:history="1">
              <w:r>
                <w:rPr>
                  <w:color w:val="0000FF"/>
                </w:rPr>
                <w:t>постановления</w:t>
              </w:r>
            </w:hyperlink>
            <w:r>
              <w:t xml:space="preserve"> Правительства Новосибирской области от 30.04.2019 N 180-п)</w:t>
            </w:r>
          </w:p>
        </w:tc>
      </w:tr>
      <w:tr w:rsidR="004A7A85">
        <w:tblPrEx>
          <w:tblBorders>
            <w:insideH w:val="single" w:sz="4" w:space="0" w:color="auto"/>
          </w:tblBorders>
        </w:tblPrEx>
        <w:tc>
          <w:tcPr>
            <w:tcW w:w="2268" w:type="dxa"/>
            <w:tcBorders>
              <w:top w:val="single" w:sz="4" w:space="0" w:color="auto"/>
              <w:bottom w:val="single" w:sz="4" w:space="0" w:color="auto"/>
            </w:tcBorders>
          </w:tcPr>
          <w:p w:rsidR="004A7A85" w:rsidRDefault="004A7A85">
            <w:pPr>
              <w:pStyle w:val="ConsPlusNormal"/>
            </w:pPr>
            <w:r>
              <w:t>Перечень подпрограмм государственной программы</w:t>
            </w:r>
          </w:p>
        </w:tc>
        <w:tc>
          <w:tcPr>
            <w:tcW w:w="6803" w:type="dxa"/>
            <w:tcBorders>
              <w:top w:val="single" w:sz="4" w:space="0" w:color="auto"/>
              <w:bottom w:val="single" w:sz="4" w:space="0" w:color="auto"/>
            </w:tcBorders>
          </w:tcPr>
          <w:p w:rsidR="004A7A85" w:rsidRDefault="004A7A85">
            <w:pPr>
              <w:pStyle w:val="ConsPlusNormal"/>
              <w:jc w:val="both"/>
            </w:pPr>
            <w:r>
              <w:t>Подпрограммы не выделяются</w:t>
            </w:r>
          </w:p>
        </w:tc>
      </w:tr>
      <w:tr w:rsidR="004A7A85">
        <w:tc>
          <w:tcPr>
            <w:tcW w:w="2268" w:type="dxa"/>
            <w:tcBorders>
              <w:top w:val="single" w:sz="4" w:space="0" w:color="auto"/>
              <w:bottom w:val="nil"/>
            </w:tcBorders>
          </w:tcPr>
          <w:p w:rsidR="004A7A85" w:rsidRDefault="004A7A85">
            <w:pPr>
              <w:pStyle w:val="ConsPlusNormal"/>
            </w:pPr>
            <w:r>
              <w:t>Сроки (этапы) реализации государственной программы</w:t>
            </w:r>
          </w:p>
        </w:tc>
        <w:tc>
          <w:tcPr>
            <w:tcW w:w="6803" w:type="dxa"/>
            <w:tcBorders>
              <w:top w:val="single" w:sz="4" w:space="0" w:color="auto"/>
              <w:bottom w:val="nil"/>
            </w:tcBorders>
          </w:tcPr>
          <w:p w:rsidR="004A7A85" w:rsidRDefault="004A7A85">
            <w:pPr>
              <w:pStyle w:val="ConsPlusNormal"/>
              <w:jc w:val="both"/>
            </w:pPr>
            <w:r>
              <w:t>Сроки реализации государственной программы - 2014 - 2023 годы.</w:t>
            </w:r>
          </w:p>
          <w:p w:rsidR="004A7A85" w:rsidRDefault="004A7A85">
            <w:pPr>
              <w:pStyle w:val="ConsPlusNormal"/>
              <w:jc w:val="both"/>
            </w:pPr>
            <w:r>
              <w:t>Этапы реализации государственной программы не выделяются</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w:t>
            </w:r>
            <w:hyperlink r:id="rId42" w:history="1">
              <w:r>
                <w:rPr>
                  <w:color w:val="0000FF"/>
                </w:rPr>
                <w:t>постановления</w:t>
              </w:r>
            </w:hyperlink>
            <w:r>
              <w:t xml:space="preserve"> Правительства Новосибирской области от 20.04.2021 N 132-п)</w:t>
            </w:r>
          </w:p>
        </w:tc>
      </w:tr>
      <w:tr w:rsidR="004A7A85">
        <w:tc>
          <w:tcPr>
            <w:tcW w:w="2268" w:type="dxa"/>
            <w:tcBorders>
              <w:top w:val="single" w:sz="4" w:space="0" w:color="auto"/>
              <w:bottom w:val="nil"/>
            </w:tcBorders>
          </w:tcPr>
          <w:p w:rsidR="004A7A85" w:rsidRDefault="004A7A85">
            <w:pPr>
              <w:pStyle w:val="ConsPlusNormal"/>
            </w:pPr>
            <w:r>
              <w:t>Объемы финансирования государственной программы</w:t>
            </w:r>
          </w:p>
        </w:tc>
        <w:tc>
          <w:tcPr>
            <w:tcW w:w="6803" w:type="dxa"/>
            <w:tcBorders>
              <w:top w:val="single" w:sz="4" w:space="0" w:color="auto"/>
              <w:bottom w:val="nil"/>
            </w:tcBorders>
          </w:tcPr>
          <w:p w:rsidR="004A7A85" w:rsidRDefault="004A7A85">
            <w:pPr>
              <w:pStyle w:val="ConsPlusNormal"/>
              <w:jc w:val="both"/>
            </w:pPr>
            <w:r>
              <w:t>Общий объем финансирования государственной программы составляет 6 920 734,9 тыс. рублей, в том числе:</w:t>
            </w:r>
          </w:p>
          <w:p w:rsidR="004A7A85" w:rsidRDefault="004A7A85">
            <w:pPr>
              <w:pStyle w:val="ConsPlusNormal"/>
              <w:jc w:val="both"/>
            </w:pPr>
            <w:r>
              <w:t>5 322 154,6 тыс. рублей - средства областного бюджета Новосибирской области;</w:t>
            </w:r>
          </w:p>
          <w:p w:rsidR="004A7A85" w:rsidRDefault="004A7A85">
            <w:pPr>
              <w:pStyle w:val="ConsPlusNormal"/>
              <w:jc w:val="both"/>
            </w:pPr>
            <w:r>
              <w:t>1 598 580,3 тыс. рублей - средства субвенции из федерального бюджета областному бюджету Новосибирской области.</w:t>
            </w:r>
          </w:p>
          <w:p w:rsidR="004A7A85" w:rsidRDefault="004A7A85">
            <w:pPr>
              <w:pStyle w:val="ConsPlusNormal"/>
              <w:jc w:val="both"/>
            </w:pPr>
            <w:r>
              <w:t>Объем финансового обеспечения областного бюджета Новосибирской области по годам составит:</w:t>
            </w:r>
          </w:p>
          <w:p w:rsidR="004A7A85" w:rsidRDefault="004A7A85">
            <w:pPr>
              <w:pStyle w:val="ConsPlusNormal"/>
              <w:jc w:val="both"/>
            </w:pPr>
            <w:r>
              <w:t>2014 год - 471 433,3 тыс. рублей, в том числе:</w:t>
            </w:r>
          </w:p>
          <w:p w:rsidR="004A7A85" w:rsidRDefault="004A7A85">
            <w:pPr>
              <w:pStyle w:val="ConsPlusNormal"/>
              <w:jc w:val="both"/>
            </w:pPr>
            <w:r>
              <w:t>министерство юстиции Новосибирской области - 57 184,2 тыс. рублей;</w:t>
            </w:r>
          </w:p>
          <w:p w:rsidR="004A7A85" w:rsidRDefault="004A7A85">
            <w:pPr>
              <w:pStyle w:val="ConsPlusNormal"/>
              <w:jc w:val="both"/>
            </w:pPr>
            <w:r>
              <w:t>управление по обеспечению деятельности мировых судей Новосибирской области - 348 137,8 тыс. рублей;</w:t>
            </w:r>
          </w:p>
          <w:p w:rsidR="004A7A85" w:rsidRDefault="004A7A85">
            <w:pPr>
              <w:pStyle w:val="ConsPlusNormal"/>
              <w:jc w:val="both"/>
            </w:pPr>
            <w:r>
              <w:t>управление государственной архивной службы Новосибирской области - 59 325,0 тыс. рублей;</w:t>
            </w:r>
          </w:p>
          <w:p w:rsidR="004A7A85" w:rsidRDefault="004A7A85">
            <w:pPr>
              <w:pStyle w:val="ConsPlusNormal"/>
              <w:jc w:val="both"/>
            </w:pPr>
            <w:r>
              <w:t>управление по делам ЗАГС Новосибирской области - 6 786,3 тыс. рублей;</w:t>
            </w:r>
          </w:p>
          <w:p w:rsidR="004A7A85" w:rsidRDefault="004A7A85">
            <w:pPr>
              <w:pStyle w:val="ConsPlusNormal"/>
              <w:jc w:val="both"/>
            </w:pPr>
            <w:r>
              <w:t>2015 год - 461 985,0 тыс. рублей, в том числе:</w:t>
            </w:r>
          </w:p>
          <w:p w:rsidR="004A7A85" w:rsidRDefault="004A7A85">
            <w:pPr>
              <w:pStyle w:val="ConsPlusNormal"/>
              <w:jc w:val="both"/>
            </w:pPr>
            <w:r>
              <w:t>министерство юстиции Новосибирской области - 67 082,5 тыс. рублей;</w:t>
            </w:r>
          </w:p>
          <w:p w:rsidR="004A7A85" w:rsidRDefault="004A7A85">
            <w:pPr>
              <w:pStyle w:val="ConsPlusNormal"/>
              <w:jc w:val="both"/>
            </w:pPr>
            <w:r>
              <w:t xml:space="preserve">управление по обеспечению деятельности мировых судей </w:t>
            </w:r>
            <w:r>
              <w:lastRenderedPageBreak/>
              <w:t>Новосибирской области - 335 547,4 тыс. рублей;</w:t>
            </w:r>
          </w:p>
          <w:p w:rsidR="004A7A85" w:rsidRDefault="004A7A85">
            <w:pPr>
              <w:pStyle w:val="ConsPlusNormal"/>
              <w:jc w:val="both"/>
            </w:pPr>
            <w:r>
              <w:t>управление государственной архивной службы Новосибирской области - 48 555,7 тыс. рублей;</w:t>
            </w:r>
          </w:p>
          <w:p w:rsidR="004A7A85" w:rsidRDefault="004A7A85">
            <w:pPr>
              <w:pStyle w:val="ConsPlusNormal"/>
              <w:jc w:val="both"/>
            </w:pPr>
            <w:r>
              <w:t>управление по делам ЗАГС Новосибирской области - 10 799,4 тыс. рублей;</w:t>
            </w:r>
          </w:p>
          <w:p w:rsidR="004A7A85" w:rsidRDefault="004A7A85">
            <w:pPr>
              <w:pStyle w:val="ConsPlusNormal"/>
              <w:jc w:val="both"/>
            </w:pPr>
            <w:r>
              <w:t>2016 год - 457 092,4 тыс. рублей, в том числе:</w:t>
            </w:r>
          </w:p>
          <w:p w:rsidR="004A7A85" w:rsidRDefault="004A7A85">
            <w:pPr>
              <w:pStyle w:val="ConsPlusNormal"/>
              <w:jc w:val="both"/>
            </w:pPr>
            <w:r>
              <w:t>министерство юстиции Новосибирской области - 63 588,9 тыс. рублей;</w:t>
            </w:r>
          </w:p>
          <w:p w:rsidR="004A7A85" w:rsidRDefault="004A7A85">
            <w:pPr>
              <w:pStyle w:val="ConsPlusNormal"/>
              <w:jc w:val="both"/>
            </w:pPr>
            <w:r>
              <w:t>управление по обеспечению деятельности мировых судей Новосибирской области - 330 431,7 тыс. рублей;</w:t>
            </w:r>
          </w:p>
          <w:p w:rsidR="004A7A85" w:rsidRDefault="004A7A85">
            <w:pPr>
              <w:pStyle w:val="ConsPlusNormal"/>
              <w:jc w:val="both"/>
            </w:pPr>
            <w:r>
              <w:t>управление государственной архивной службы Новосибирской области - 48 116,9 тыс. рублей;</w:t>
            </w:r>
          </w:p>
          <w:p w:rsidR="004A7A85" w:rsidRDefault="004A7A85">
            <w:pPr>
              <w:pStyle w:val="ConsPlusNormal"/>
              <w:jc w:val="both"/>
            </w:pPr>
            <w:r>
              <w:t>управление по делам ЗАГС Новосибирской области - 14 954,9 тыс. рублей;</w:t>
            </w:r>
          </w:p>
          <w:p w:rsidR="004A7A85" w:rsidRDefault="004A7A85">
            <w:pPr>
              <w:pStyle w:val="ConsPlusNormal"/>
              <w:jc w:val="both"/>
            </w:pPr>
            <w:r>
              <w:t>2017 год - 531 980,3 тыс. рублей, в том числе:</w:t>
            </w:r>
          </w:p>
          <w:p w:rsidR="004A7A85" w:rsidRDefault="004A7A85">
            <w:pPr>
              <w:pStyle w:val="ConsPlusNormal"/>
              <w:jc w:val="both"/>
            </w:pPr>
            <w:r>
              <w:t>министерство юстиции Новосибирской области - 61 322,4 тыс. рублей;</w:t>
            </w:r>
          </w:p>
          <w:p w:rsidR="004A7A85" w:rsidRDefault="004A7A85">
            <w:pPr>
              <w:pStyle w:val="ConsPlusNormal"/>
              <w:jc w:val="both"/>
            </w:pPr>
            <w:r>
              <w:t>управление по обеспечению деятельности мировых судей Новосибирской области - 454 879,4 тыс. рублей;</w:t>
            </w:r>
          </w:p>
          <w:p w:rsidR="004A7A85" w:rsidRDefault="004A7A85">
            <w:pPr>
              <w:pStyle w:val="ConsPlusNormal"/>
              <w:jc w:val="both"/>
            </w:pPr>
            <w:r>
              <w:t>управление по делам ЗАГС Новосибирской области - 15 778,5 тыс. рублей;</w:t>
            </w:r>
          </w:p>
        </w:tc>
      </w:tr>
      <w:tr w:rsidR="004A7A85">
        <w:tc>
          <w:tcPr>
            <w:tcW w:w="2268" w:type="dxa"/>
            <w:tcBorders>
              <w:top w:val="nil"/>
              <w:bottom w:val="nil"/>
            </w:tcBorders>
          </w:tcPr>
          <w:p w:rsidR="004A7A85" w:rsidRDefault="004A7A85">
            <w:pPr>
              <w:pStyle w:val="ConsPlusNormal"/>
            </w:pPr>
          </w:p>
        </w:tc>
        <w:tc>
          <w:tcPr>
            <w:tcW w:w="6803" w:type="dxa"/>
            <w:tcBorders>
              <w:top w:val="nil"/>
              <w:bottom w:val="nil"/>
            </w:tcBorders>
          </w:tcPr>
          <w:p w:rsidR="004A7A85" w:rsidRDefault="004A7A85">
            <w:pPr>
              <w:pStyle w:val="ConsPlusNormal"/>
              <w:jc w:val="both"/>
            </w:pPr>
            <w:r>
              <w:t>2018 год - 553 997,9 тыс. рублей, в том числе:</w:t>
            </w:r>
          </w:p>
          <w:p w:rsidR="004A7A85" w:rsidRDefault="004A7A85">
            <w:pPr>
              <w:pStyle w:val="ConsPlusNormal"/>
              <w:jc w:val="both"/>
            </w:pPr>
            <w:r>
              <w:t>министерство юстиции Новосибирской области - 72 273,7 тыс. рублей;</w:t>
            </w:r>
          </w:p>
          <w:p w:rsidR="004A7A85" w:rsidRDefault="004A7A85">
            <w:pPr>
              <w:pStyle w:val="ConsPlusNormal"/>
              <w:jc w:val="both"/>
            </w:pPr>
            <w:r>
              <w:t>управление по обеспечению деятельности мировых судей Новосибирской области - 465 165,8 тыс. рублей;</w:t>
            </w:r>
          </w:p>
          <w:p w:rsidR="004A7A85" w:rsidRDefault="004A7A85">
            <w:pPr>
              <w:pStyle w:val="ConsPlusNormal"/>
              <w:jc w:val="both"/>
            </w:pPr>
            <w:r>
              <w:t>управление по делам ЗАГС Новосибирской области - 16 558,4 тыс. рублей;</w:t>
            </w:r>
          </w:p>
          <w:p w:rsidR="004A7A85" w:rsidRDefault="004A7A85">
            <w:pPr>
              <w:pStyle w:val="ConsPlusNormal"/>
              <w:jc w:val="both"/>
            </w:pPr>
            <w:r>
              <w:t>2019 год - 558 794,3 тыс. рублей, в том числе:</w:t>
            </w:r>
          </w:p>
          <w:p w:rsidR="004A7A85" w:rsidRDefault="004A7A85">
            <w:pPr>
              <w:pStyle w:val="ConsPlusNormal"/>
              <w:jc w:val="both"/>
            </w:pPr>
            <w:r>
              <w:t>министерство юстиции Новосибирской области - 73 240,0 тыс. рублей;</w:t>
            </w:r>
          </w:p>
          <w:p w:rsidR="004A7A85" w:rsidRDefault="004A7A85">
            <w:pPr>
              <w:pStyle w:val="ConsPlusNormal"/>
              <w:jc w:val="both"/>
            </w:pPr>
            <w:r>
              <w:t>управление по обеспечению деятельности мировых судей Новосибирской области - 468 924,0 тыс. рублей;</w:t>
            </w:r>
          </w:p>
          <w:p w:rsidR="004A7A85" w:rsidRDefault="004A7A85">
            <w:pPr>
              <w:pStyle w:val="ConsPlusNormal"/>
              <w:jc w:val="both"/>
            </w:pPr>
            <w:r>
              <w:t>управление по делам ЗАГС Новосибирской области - 16 630,3 тыс. рублей;</w:t>
            </w:r>
          </w:p>
          <w:p w:rsidR="004A7A85" w:rsidRDefault="004A7A85">
            <w:pPr>
              <w:pStyle w:val="ConsPlusNormal"/>
              <w:jc w:val="both"/>
            </w:pPr>
            <w:r>
              <w:t>2020 год - 577 829,4 тыс. рублей, в том числе:</w:t>
            </w:r>
          </w:p>
          <w:p w:rsidR="004A7A85" w:rsidRDefault="004A7A85">
            <w:pPr>
              <w:pStyle w:val="ConsPlusNormal"/>
              <w:jc w:val="both"/>
            </w:pPr>
            <w:r>
              <w:t>министерство юстиции Новосибирской области - 78 000,4 тыс. рублей;</w:t>
            </w:r>
          </w:p>
          <w:p w:rsidR="004A7A85" w:rsidRDefault="004A7A85">
            <w:pPr>
              <w:pStyle w:val="ConsPlusNormal"/>
              <w:jc w:val="both"/>
            </w:pPr>
            <w:r>
              <w:t>управление по обеспечению деятельности мировых судей Новосибирской области - 482 822,5 тыс. рублей;</w:t>
            </w:r>
          </w:p>
          <w:p w:rsidR="004A7A85" w:rsidRDefault="004A7A85">
            <w:pPr>
              <w:pStyle w:val="ConsPlusNormal"/>
              <w:jc w:val="both"/>
            </w:pPr>
            <w:r>
              <w:t>управление по делам ЗАГС Новосибирской области - 17 006,5 тыс. рублей;</w:t>
            </w:r>
          </w:p>
          <w:p w:rsidR="004A7A85" w:rsidRDefault="004A7A85">
            <w:pPr>
              <w:pStyle w:val="ConsPlusNormal"/>
              <w:jc w:val="both"/>
            </w:pPr>
            <w:r>
              <w:t>2021 год - 552 943,3 тыс. рублей, в том числе:</w:t>
            </w:r>
          </w:p>
          <w:p w:rsidR="004A7A85" w:rsidRDefault="004A7A85">
            <w:pPr>
              <w:pStyle w:val="ConsPlusNormal"/>
              <w:jc w:val="both"/>
            </w:pPr>
            <w:r>
              <w:t>министерство юстиции Новосибирской области - 73 927,1 тыс. рублей;</w:t>
            </w:r>
          </w:p>
          <w:p w:rsidR="004A7A85" w:rsidRDefault="004A7A85">
            <w:pPr>
              <w:pStyle w:val="ConsPlusNormal"/>
              <w:jc w:val="both"/>
            </w:pPr>
            <w:r>
              <w:t>управление по обеспечению деятельности мировых судей Новосибирской области - 462 758,7 тыс. рублей;</w:t>
            </w:r>
          </w:p>
          <w:p w:rsidR="004A7A85" w:rsidRDefault="004A7A85">
            <w:pPr>
              <w:pStyle w:val="ConsPlusNormal"/>
              <w:jc w:val="both"/>
            </w:pPr>
            <w:r>
              <w:t>управление по делам ЗАГС Новосибирской области - 16 257,5 тыс. рублей;</w:t>
            </w:r>
          </w:p>
          <w:p w:rsidR="004A7A85" w:rsidRDefault="004A7A85">
            <w:pPr>
              <w:pStyle w:val="ConsPlusNormal"/>
              <w:jc w:val="both"/>
            </w:pPr>
            <w:r>
              <w:t>2022 год - 577 515,7 тыс. рублей, в том числе:</w:t>
            </w:r>
          </w:p>
          <w:p w:rsidR="004A7A85" w:rsidRDefault="004A7A85">
            <w:pPr>
              <w:pStyle w:val="ConsPlusNormal"/>
              <w:jc w:val="both"/>
            </w:pPr>
            <w:r>
              <w:t>министерство юстиции Новосибирской области - 75 639,5 тыс. рублей;</w:t>
            </w:r>
          </w:p>
          <w:p w:rsidR="004A7A85" w:rsidRDefault="004A7A85">
            <w:pPr>
              <w:pStyle w:val="ConsPlusNormal"/>
              <w:jc w:val="both"/>
            </w:pPr>
            <w:r>
              <w:t>управление по обеспечению деятельности мировых судей Новосибирской области - 485 338,5 тыс. рублей;</w:t>
            </w:r>
          </w:p>
          <w:p w:rsidR="004A7A85" w:rsidRDefault="004A7A85">
            <w:pPr>
              <w:pStyle w:val="ConsPlusNormal"/>
              <w:jc w:val="both"/>
            </w:pPr>
            <w:r>
              <w:t>управление по делам ЗАГС Новосибирской области - 16 537,7 тыс. рублей.</w:t>
            </w:r>
          </w:p>
          <w:p w:rsidR="004A7A85" w:rsidRDefault="004A7A85">
            <w:pPr>
              <w:pStyle w:val="ConsPlusNormal"/>
              <w:jc w:val="both"/>
            </w:pPr>
            <w:r>
              <w:t>2023 год - 578 583,0 тыс. рублей, в том числе:</w:t>
            </w:r>
          </w:p>
          <w:p w:rsidR="004A7A85" w:rsidRDefault="004A7A85">
            <w:pPr>
              <w:pStyle w:val="ConsPlusNormal"/>
              <w:jc w:val="both"/>
            </w:pPr>
            <w:r>
              <w:t>министерство юстиции Новосибирской области - 76 564,2 тыс. рублей;</w:t>
            </w:r>
          </w:p>
          <w:p w:rsidR="004A7A85" w:rsidRDefault="004A7A85">
            <w:pPr>
              <w:pStyle w:val="ConsPlusNormal"/>
              <w:jc w:val="both"/>
            </w:pPr>
            <w:r>
              <w:t xml:space="preserve">управление по обеспечению деятельности мировых судей </w:t>
            </w:r>
            <w:r>
              <w:lastRenderedPageBreak/>
              <w:t>Новосибирской области - 485 550,8 тыс. рублей;</w:t>
            </w:r>
          </w:p>
          <w:p w:rsidR="004A7A85" w:rsidRDefault="004A7A85">
            <w:pPr>
              <w:pStyle w:val="ConsPlusNormal"/>
              <w:jc w:val="both"/>
            </w:pPr>
            <w:r>
              <w:t>управление по делам ЗАГС Новосибирской области - 16 468,0 тыс. рублей.</w:t>
            </w:r>
          </w:p>
        </w:tc>
      </w:tr>
      <w:tr w:rsidR="004A7A85">
        <w:tc>
          <w:tcPr>
            <w:tcW w:w="2268" w:type="dxa"/>
            <w:tcBorders>
              <w:top w:val="nil"/>
              <w:bottom w:val="nil"/>
            </w:tcBorders>
          </w:tcPr>
          <w:p w:rsidR="004A7A85" w:rsidRDefault="004A7A85">
            <w:pPr>
              <w:pStyle w:val="ConsPlusNormal"/>
            </w:pPr>
          </w:p>
        </w:tc>
        <w:tc>
          <w:tcPr>
            <w:tcW w:w="6803" w:type="dxa"/>
            <w:tcBorders>
              <w:top w:val="nil"/>
              <w:bottom w:val="nil"/>
            </w:tcBorders>
          </w:tcPr>
          <w:p w:rsidR="004A7A85" w:rsidRDefault="004A7A85">
            <w:pPr>
              <w:pStyle w:val="ConsPlusNormal"/>
              <w:jc w:val="both"/>
            </w:pPr>
            <w:r>
              <w:t>Объем финансового обеспечения федерального бюджета Новосибирской области:</w:t>
            </w:r>
          </w:p>
          <w:p w:rsidR="004A7A85" w:rsidRDefault="004A7A85">
            <w:pPr>
              <w:pStyle w:val="ConsPlusNormal"/>
              <w:jc w:val="both"/>
            </w:pPr>
            <w:r>
              <w:t>за счет средств субвенции из федерального бюджета по годам (через управление по делам ЗАГС Новосибирской области) составит:</w:t>
            </w:r>
          </w:p>
          <w:p w:rsidR="004A7A85" w:rsidRDefault="004A7A85">
            <w:pPr>
              <w:pStyle w:val="ConsPlusNormal"/>
              <w:jc w:val="both"/>
            </w:pPr>
            <w:r>
              <w:t>2014 год - 140 725,5 тыс. рублей;</w:t>
            </w:r>
          </w:p>
          <w:p w:rsidR="004A7A85" w:rsidRDefault="004A7A85">
            <w:pPr>
              <w:pStyle w:val="ConsPlusNormal"/>
              <w:jc w:val="both"/>
            </w:pPr>
            <w:r>
              <w:t>2015 год - 125 438,1 тыс. рублей;</w:t>
            </w:r>
          </w:p>
          <w:p w:rsidR="004A7A85" w:rsidRDefault="004A7A85">
            <w:pPr>
              <w:pStyle w:val="ConsPlusNormal"/>
              <w:jc w:val="both"/>
            </w:pPr>
            <w:r>
              <w:t>2016 год - 122 938,5 тыс. рублей;</w:t>
            </w:r>
          </w:p>
          <w:p w:rsidR="004A7A85" w:rsidRDefault="004A7A85">
            <w:pPr>
              <w:pStyle w:val="ConsPlusNormal"/>
              <w:jc w:val="both"/>
            </w:pPr>
            <w:r>
              <w:t>2017 год - 190 838,3 тыс. рублей;</w:t>
            </w:r>
          </w:p>
          <w:p w:rsidR="004A7A85" w:rsidRDefault="004A7A85">
            <w:pPr>
              <w:pStyle w:val="ConsPlusNormal"/>
              <w:jc w:val="both"/>
            </w:pPr>
            <w:r>
              <w:t>2018 год - 173 861,5 тыс. рублей;</w:t>
            </w:r>
          </w:p>
          <w:p w:rsidR="004A7A85" w:rsidRDefault="004A7A85">
            <w:pPr>
              <w:pStyle w:val="ConsPlusNormal"/>
              <w:jc w:val="both"/>
            </w:pPr>
            <w:r>
              <w:t>2019 год - 207 739,7 тыс. рублей;</w:t>
            </w:r>
          </w:p>
          <w:p w:rsidR="004A7A85" w:rsidRDefault="004A7A85">
            <w:pPr>
              <w:pStyle w:val="ConsPlusNormal"/>
              <w:jc w:val="both"/>
            </w:pPr>
            <w:r>
              <w:t>2020 год - 170 281,3 тыс. рублей;</w:t>
            </w:r>
          </w:p>
          <w:p w:rsidR="004A7A85" w:rsidRDefault="004A7A85">
            <w:pPr>
              <w:pStyle w:val="ConsPlusNormal"/>
              <w:jc w:val="both"/>
            </w:pPr>
            <w:r>
              <w:t>2021 год - 149 593,6 тыс. рублей;</w:t>
            </w:r>
          </w:p>
          <w:p w:rsidR="004A7A85" w:rsidRDefault="004A7A85">
            <w:pPr>
              <w:pStyle w:val="ConsPlusNormal"/>
              <w:jc w:val="both"/>
            </w:pPr>
            <w:r>
              <w:t>2022 год - 147 025,3 тыс. рублей;</w:t>
            </w:r>
          </w:p>
          <w:p w:rsidR="004A7A85" w:rsidRDefault="004A7A85">
            <w:pPr>
              <w:pStyle w:val="ConsPlusNormal"/>
              <w:jc w:val="both"/>
            </w:pPr>
            <w:r>
              <w:t>2023 год - 156 581,9 тыс. рублей,</w:t>
            </w:r>
          </w:p>
          <w:p w:rsidR="004A7A85" w:rsidRDefault="004A7A85">
            <w:pPr>
              <w:pStyle w:val="ConsPlusNormal"/>
              <w:jc w:val="both"/>
            </w:pPr>
            <w:r>
              <w:t>за счет средств субвенции из федерального бюджета по годам (через министерство юстиции Новосибирской области) составит:</w:t>
            </w:r>
          </w:p>
          <w:p w:rsidR="004A7A85" w:rsidRDefault="004A7A85">
            <w:pPr>
              <w:pStyle w:val="ConsPlusNormal"/>
              <w:jc w:val="both"/>
            </w:pPr>
            <w:r>
              <w:t>2019 год - 1 627,9 тыс. рублей;</w:t>
            </w:r>
          </w:p>
          <w:p w:rsidR="004A7A85" w:rsidRDefault="004A7A85">
            <w:pPr>
              <w:pStyle w:val="ConsPlusNormal"/>
              <w:jc w:val="both"/>
            </w:pPr>
            <w:r>
              <w:t>2020 год - 1 712,2 тыс. рублей;</w:t>
            </w:r>
          </w:p>
          <w:p w:rsidR="004A7A85" w:rsidRDefault="004A7A85">
            <w:pPr>
              <w:pStyle w:val="ConsPlusNormal"/>
              <w:jc w:val="both"/>
            </w:pPr>
            <w:r>
              <w:t>2021 год - 1 637,9 тыс. рублей;</w:t>
            </w:r>
          </w:p>
          <w:p w:rsidR="004A7A85" w:rsidRDefault="004A7A85">
            <w:pPr>
              <w:pStyle w:val="ConsPlusNormal"/>
              <w:jc w:val="both"/>
            </w:pPr>
            <w:r>
              <w:t>2022 год - 7 910,4 тыс. рублей;</w:t>
            </w:r>
          </w:p>
          <w:p w:rsidR="004A7A85" w:rsidRDefault="004A7A85">
            <w:pPr>
              <w:pStyle w:val="ConsPlusNormal"/>
              <w:jc w:val="both"/>
            </w:pPr>
            <w:r>
              <w:t>2023 год - 668,2 тыс. рублей</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w:t>
            </w:r>
            <w:hyperlink r:id="rId43" w:history="1">
              <w:r>
                <w:rPr>
                  <w:color w:val="0000FF"/>
                </w:rPr>
                <w:t>постановления</w:t>
              </w:r>
            </w:hyperlink>
            <w:r>
              <w:t xml:space="preserve"> Правительства Новосибирской области от 20.04.2021 N 132-п)</w:t>
            </w:r>
          </w:p>
        </w:tc>
      </w:tr>
      <w:tr w:rsidR="004A7A85">
        <w:tc>
          <w:tcPr>
            <w:tcW w:w="2268" w:type="dxa"/>
            <w:tcBorders>
              <w:top w:val="single" w:sz="4" w:space="0" w:color="auto"/>
              <w:bottom w:val="nil"/>
            </w:tcBorders>
          </w:tcPr>
          <w:p w:rsidR="004A7A85" w:rsidRDefault="004A7A85">
            <w:pPr>
              <w:pStyle w:val="ConsPlusNormal"/>
            </w:pPr>
            <w:r>
              <w:t>Объемы налоговых расходов в рамках государственной программы</w:t>
            </w:r>
          </w:p>
        </w:tc>
        <w:tc>
          <w:tcPr>
            <w:tcW w:w="6803" w:type="dxa"/>
            <w:tcBorders>
              <w:top w:val="single" w:sz="4" w:space="0" w:color="auto"/>
              <w:bottom w:val="nil"/>
            </w:tcBorders>
          </w:tcPr>
          <w:p w:rsidR="004A7A85" w:rsidRDefault="004A7A85">
            <w:pPr>
              <w:pStyle w:val="ConsPlusNormal"/>
              <w:jc w:val="both"/>
            </w:pPr>
            <w:r>
              <w:t>Не предусмотрено</w:t>
            </w:r>
          </w:p>
        </w:tc>
      </w:tr>
      <w:tr w:rsidR="004A7A85">
        <w:tc>
          <w:tcPr>
            <w:tcW w:w="9071" w:type="dxa"/>
            <w:gridSpan w:val="2"/>
            <w:tcBorders>
              <w:top w:val="nil"/>
              <w:bottom w:val="single" w:sz="4" w:space="0" w:color="auto"/>
            </w:tcBorders>
          </w:tcPr>
          <w:p w:rsidR="004A7A85" w:rsidRDefault="004A7A85">
            <w:pPr>
              <w:pStyle w:val="ConsPlusNormal"/>
              <w:jc w:val="both"/>
            </w:pPr>
            <w:r>
              <w:t xml:space="preserve">(строка введена </w:t>
            </w:r>
            <w:hyperlink r:id="rId44" w:history="1">
              <w:r>
                <w:rPr>
                  <w:color w:val="0000FF"/>
                </w:rPr>
                <w:t>постановлением</w:t>
              </w:r>
            </w:hyperlink>
            <w:r>
              <w:t xml:space="preserve"> Правительства Новосибирской области от 18.05.2020 N 171-п)</w:t>
            </w:r>
          </w:p>
        </w:tc>
      </w:tr>
      <w:tr w:rsidR="004A7A85">
        <w:tc>
          <w:tcPr>
            <w:tcW w:w="2268" w:type="dxa"/>
            <w:tcBorders>
              <w:top w:val="single" w:sz="4" w:space="0" w:color="auto"/>
              <w:bottom w:val="nil"/>
            </w:tcBorders>
          </w:tcPr>
          <w:p w:rsidR="004A7A85" w:rsidRDefault="004A7A85">
            <w:pPr>
              <w:pStyle w:val="ConsPlusNormal"/>
            </w:pPr>
            <w:r>
              <w:t>Основные целевые индикаторы государственной программы</w:t>
            </w:r>
          </w:p>
        </w:tc>
        <w:tc>
          <w:tcPr>
            <w:tcW w:w="6803" w:type="dxa"/>
            <w:tcBorders>
              <w:top w:val="single" w:sz="4" w:space="0" w:color="auto"/>
              <w:bottom w:val="nil"/>
            </w:tcBorders>
          </w:tcPr>
          <w:p w:rsidR="004A7A85" w:rsidRDefault="004A7A85">
            <w:pPr>
              <w:pStyle w:val="ConsPlusNormal"/>
              <w:jc w:val="both"/>
            </w:pPr>
            <w:r>
              <w:t>1. Количество юридической помощи, оказанной областными исполнительными органами государственной власти Новосибирской области и подведомственными им учреждениями, в рамках государственной системы оказания бесплатной юридической помощи на территории Новосибирской области в текущем календарном году.</w:t>
            </w:r>
          </w:p>
          <w:p w:rsidR="004A7A85" w:rsidRDefault="004A7A85">
            <w:pPr>
              <w:pStyle w:val="ConsPlusNormal"/>
              <w:jc w:val="both"/>
            </w:pPr>
            <w:r>
              <w:t>2. Количество адвокатов, участвующих в деятельности государственной системы бесплатной юридической помощи на территории Новосибирской области в текущем календарном году.</w:t>
            </w:r>
          </w:p>
          <w:p w:rsidR="004A7A85" w:rsidRDefault="004A7A85">
            <w:pPr>
              <w:pStyle w:val="ConsPlusNormal"/>
              <w:jc w:val="both"/>
            </w:pPr>
            <w:r>
              <w:t>3. Отношение численности нотариусов, участвующих в государственной системе бесплатной юридической помощи на территории Новосибирской области, к общей численности нотариусов в Новосибирской области.</w:t>
            </w:r>
          </w:p>
          <w:p w:rsidR="004A7A85" w:rsidRDefault="004A7A85">
            <w:pPr>
              <w:pStyle w:val="ConsPlusNormal"/>
              <w:jc w:val="both"/>
            </w:pPr>
            <w:r>
              <w:t xml:space="preserve">4. Соотношение подготовленных министерством юстиции Новосибирской области экспертных заключений, содержащих результаты выявленных коррупциогенных факторов в проектах нормативных правовых актов Новосибирской области (законов Новосибирской области, постановлений Губернатора Новосибирской области, постановлений Правительства Новосибирской области), к общему количеству проведенных антикоррупционных экспертиз </w:t>
            </w:r>
            <w:r>
              <w:lastRenderedPageBreak/>
              <w:t>проектов нормативных правовых актов Новосибирской области.</w:t>
            </w:r>
          </w:p>
          <w:p w:rsidR="004A7A85" w:rsidRDefault="004A7A85">
            <w:pPr>
              <w:pStyle w:val="ConsPlusNormal"/>
              <w:jc w:val="both"/>
            </w:pPr>
            <w:r>
              <w:t>5. Соотношение экспертных заключений, подготовленных министерством юстиции Новосибирской области, содержащих выявленные противоречия муниципальных нормативных правовых актов Новосибирской области федеральному законодательству, законодательству Новосибирской области, уставам муниципальных образований, к количеству проведенных правовых экспертиз муниципальных нормативных правовых актов Новосибирской области.</w:t>
            </w:r>
          </w:p>
          <w:p w:rsidR="004A7A85" w:rsidRDefault="004A7A85">
            <w:pPr>
              <w:pStyle w:val="ConsPlusNormal"/>
              <w:jc w:val="both"/>
            </w:pPr>
            <w:r>
              <w:t>6. Количество вынесенных постановлений административных комиссий в Новосибирской области в текущем календарном году.</w:t>
            </w:r>
          </w:p>
        </w:tc>
      </w:tr>
      <w:tr w:rsidR="004A7A85">
        <w:tc>
          <w:tcPr>
            <w:tcW w:w="2268" w:type="dxa"/>
            <w:tcBorders>
              <w:top w:val="nil"/>
              <w:bottom w:val="nil"/>
            </w:tcBorders>
          </w:tcPr>
          <w:p w:rsidR="004A7A85" w:rsidRDefault="004A7A85">
            <w:pPr>
              <w:pStyle w:val="ConsPlusNormal"/>
            </w:pPr>
          </w:p>
        </w:tc>
        <w:tc>
          <w:tcPr>
            <w:tcW w:w="6803" w:type="dxa"/>
            <w:tcBorders>
              <w:top w:val="nil"/>
              <w:bottom w:val="nil"/>
            </w:tcBorders>
          </w:tcPr>
          <w:p w:rsidR="004A7A85" w:rsidRDefault="004A7A85">
            <w:pPr>
              <w:pStyle w:val="ConsPlusNormal"/>
              <w:jc w:val="both"/>
            </w:pPr>
            <w:r>
              <w:t>7. Укомплектованность списков кандидатов в присяжные заседатели от Новосибирской области для Новосибирского областного суда, районных судов, 2-го Восточного окружного военного суда, 3 окружного военного суда, Новосибирского гарнизонного военного суда и 61 гарнизонного военного суда.</w:t>
            </w:r>
          </w:p>
          <w:p w:rsidR="004A7A85" w:rsidRDefault="004A7A85">
            <w:pPr>
              <w:pStyle w:val="ConsPlusNormal"/>
              <w:jc w:val="both"/>
            </w:pPr>
            <w:r>
              <w:t>8. Количество записей актов гражданского состояния и юридически значимых действий при осуществлении государственной регистрации актов гражданского состояния управлением по делам ЗАГС Новосибирской области.</w:t>
            </w:r>
          </w:p>
          <w:p w:rsidR="004A7A85" w:rsidRDefault="004A7A85">
            <w:pPr>
              <w:pStyle w:val="ConsPlusNormal"/>
              <w:jc w:val="both"/>
            </w:pPr>
            <w:r>
              <w:t>9. Доля судебных участков мировых судей Новосибирской области, соответствующих дополнительным требованиям к оборудованию и безопасности.</w:t>
            </w:r>
          </w:p>
          <w:p w:rsidR="004A7A85" w:rsidRDefault="004A7A85">
            <w:pPr>
              <w:pStyle w:val="ConsPlusNormal"/>
              <w:jc w:val="both"/>
            </w:pPr>
            <w:r>
              <w:t>10. Доля судебных участков, обеспеченных надлежащими материально-техническими условиями для их функционирования</w:t>
            </w:r>
          </w:p>
        </w:tc>
      </w:tr>
      <w:tr w:rsidR="004A7A85">
        <w:tc>
          <w:tcPr>
            <w:tcW w:w="9071" w:type="dxa"/>
            <w:gridSpan w:val="2"/>
            <w:tcBorders>
              <w:top w:val="nil"/>
              <w:bottom w:val="single" w:sz="4" w:space="0" w:color="auto"/>
            </w:tcBorders>
          </w:tcPr>
          <w:p w:rsidR="004A7A85" w:rsidRDefault="004A7A85">
            <w:pPr>
              <w:pStyle w:val="ConsPlusNormal"/>
              <w:jc w:val="both"/>
            </w:pPr>
            <w:r>
              <w:t xml:space="preserve">(в ред. постановлений Правительства Новосибирской области от 30.04.2019 </w:t>
            </w:r>
            <w:hyperlink r:id="rId45" w:history="1">
              <w:r>
                <w:rPr>
                  <w:color w:val="0000FF"/>
                </w:rPr>
                <w:t>N 180-п</w:t>
              </w:r>
            </w:hyperlink>
            <w:r>
              <w:t xml:space="preserve">, от 18.02.2020 </w:t>
            </w:r>
            <w:hyperlink r:id="rId46" w:history="1">
              <w:r>
                <w:rPr>
                  <w:color w:val="0000FF"/>
                </w:rPr>
                <w:t>N 26-п</w:t>
              </w:r>
            </w:hyperlink>
            <w:r>
              <w:t xml:space="preserve">, от 18.05.2020 </w:t>
            </w:r>
            <w:hyperlink r:id="rId47" w:history="1">
              <w:r>
                <w:rPr>
                  <w:color w:val="0000FF"/>
                </w:rPr>
                <w:t>N 171-п</w:t>
              </w:r>
            </w:hyperlink>
            <w:r>
              <w:t>)</w:t>
            </w:r>
          </w:p>
        </w:tc>
      </w:tr>
      <w:tr w:rsidR="004A7A85">
        <w:tc>
          <w:tcPr>
            <w:tcW w:w="2268" w:type="dxa"/>
            <w:tcBorders>
              <w:top w:val="single" w:sz="4" w:space="0" w:color="auto"/>
              <w:bottom w:val="nil"/>
            </w:tcBorders>
          </w:tcPr>
          <w:p w:rsidR="004A7A85" w:rsidRDefault="004A7A85">
            <w:pPr>
              <w:pStyle w:val="ConsPlusNormal"/>
            </w:pPr>
            <w:r>
              <w:t>Ожидаемые результаты реализации государственной программы, выраженные в количественно измеримых показателях</w:t>
            </w:r>
          </w:p>
        </w:tc>
        <w:tc>
          <w:tcPr>
            <w:tcW w:w="6803" w:type="dxa"/>
            <w:tcBorders>
              <w:top w:val="single" w:sz="4" w:space="0" w:color="auto"/>
              <w:bottom w:val="nil"/>
            </w:tcBorders>
          </w:tcPr>
          <w:p w:rsidR="004A7A85" w:rsidRDefault="004A7A85">
            <w:pPr>
              <w:pStyle w:val="ConsPlusNormal"/>
              <w:jc w:val="both"/>
            </w:pPr>
            <w:r>
              <w:t>1. Повышение качества нормотворчества и правоприменения на территории Новосибирской области.</w:t>
            </w:r>
          </w:p>
          <w:p w:rsidR="004A7A85" w:rsidRDefault="004A7A85">
            <w:pPr>
              <w:pStyle w:val="ConsPlusNormal"/>
              <w:jc w:val="both"/>
            </w:pPr>
            <w:r>
              <w:t>2. Создание условий для надлежащей защиты и реализации прав, свобод и законных интересов граждан на территории Новосибирской области.</w:t>
            </w:r>
          </w:p>
          <w:p w:rsidR="004A7A85" w:rsidRDefault="004A7A85">
            <w:pPr>
              <w:pStyle w:val="ConsPlusNormal"/>
              <w:jc w:val="both"/>
            </w:pPr>
            <w:r>
              <w:t>3. Создание государственной системы бесплатной юридической помощи с целью обеспечения всех граждан, имеющих право на оказание бесплатной юридической помощи и нуждающихся в ее оказании, бесплатной юридической помощью.</w:t>
            </w:r>
          </w:p>
          <w:p w:rsidR="004A7A85" w:rsidRDefault="004A7A85">
            <w:pPr>
              <w:pStyle w:val="ConsPlusNormal"/>
              <w:jc w:val="both"/>
            </w:pPr>
            <w:r>
              <w:t>4. Формирование и поддержание в обществе уважения к закону, повышение уровня правосознания и правовой культуры на территории Новосибирской области.</w:t>
            </w:r>
          </w:p>
          <w:p w:rsidR="004A7A85" w:rsidRDefault="004A7A85">
            <w:pPr>
              <w:pStyle w:val="ConsPlusNormal"/>
              <w:jc w:val="both"/>
            </w:pPr>
            <w:r>
              <w:t>5. Сужение сферы проявления коррупции в деятельности областных исполнительных органов государственной власти Новосибирской области.</w:t>
            </w:r>
          </w:p>
          <w:p w:rsidR="004A7A85" w:rsidRDefault="004A7A85">
            <w:pPr>
              <w:pStyle w:val="ConsPlusNormal"/>
              <w:jc w:val="both"/>
            </w:pPr>
            <w:r>
              <w:t>6. Повышение эффективности деятельности административных комиссий в Новосибирской области.</w:t>
            </w:r>
          </w:p>
          <w:p w:rsidR="004A7A85" w:rsidRDefault="004A7A85">
            <w:pPr>
              <w:pStyle w:val="ConsPlusNormal"/>
              <w:jc w:val="both"/>
            </w:pPr>
            <w:r>
              <w:t>7. Создание системы мониторинга правоприменения с целью совершенствования практики правоприменения на территории Новосибирской области.</w:t>
            </w:r>
          </w:p>
          <w:p w:rsidR="004A7A85" w:rsidRDefault="004A7A85">
            <w:pPr>
              <w:pStyle w:val="ConsPlusNormal"/>
              <w:jc w:val="both"/>
            </w:pPr>
            <w:r>
              <w:t>8. Своевременное обеспечение федеральных судов общей юрисдикции в Российской Федерации кандидатами в присяжные заседатели от Новосибирской области.</w:t>
            </w:r>
          </w:p>
          <w:p w:rsidR="004A7A85" w:rsidRDefault="004A7A85">
            <w:pPr>
              <w:pStyle w:val="ConsPlusNormal"/>
              <w:jc w:val="both"/>
            </w:pPr>
            <w:r>
              <w:t>9. Обеспечение условий функционирования мировой юстиции на территории Новосибирской области.</w:t>
            </w:r>
          </w:p>
          <w:p w:rsidR="004A7A85" w:rsidRDefault="004A7A85">
            <w:pPr>
              <w:pStyle w:val="ConsPlusNormal"/>
              <w:jc w:val="both"/>
            </w:pPr>
            <w:r>
              <w:lastRenderedPageBreak/>
              <w:t>10. Обеспечение качественного предоставления государственных услуг в сфере регистрации актов гражданского состояния на территории Новосибирской области.</w:t>
            </w:r>
          </w:p>
          <w:p w:rsidR="004A7A85" w:rsidRDefault="004A7A85">
            <w:pPr>
              <w:pStyle w:val="ConsPlusNormal"/>
              <w:jc w:val="both"/>
            </w:pPr>
            <w:r>
              <w:t>За период реализации государственной программы ожидается:</w:t>
            </w:r>
          </w:p>
          <w:p w:rsidR="004A7A85" w:rsidRDefault="004A7A85">
            <w:pPr>
              <w:pStyle w:val="ConsPlusNormal"/>
              <w:jc w:val="both"/>
            </w:pPr>
            <w:r>
              <w:t>достижение 100% обеспечения граждан, имеющих право на оказание бесплатной юридической помощи и нуждающихся в ее оказании, обратившихся за бесплатной юридической помощью;</w:t>
            </w:r>
          </w:p>
          <w:p w:rsidR="004A7A85" w:rsidRDefault="004A7A85">
            <w:pPr>
              <w:pStyle w:val="ConsPlusNormal"/>
              <w:jc w:val="both"/>
            </w:pPr>
            <w:r>
              <w:t>сужение сферы проявления коррупции в деятельности областных исполнительных органов государственной власти Новосибирской области;</w:t>
            </w:r>
          </w:p>
          <w:p w:rsidR="004A7A85" w:rsidRDefault="004A7A85">
            <w:pPr>
              <w:pStyle w:val="ConsPlusNormal"/>
              <w:jc w:val="both"/>
            </w:pPr>
            <w:r>
              <w:t>укомплектованность списков в присяжные заседатели от Новосибирской области для федеральных судов общей юрисдикции в Российской Федерации ежегодно на 100%;</w:t>
            </w:r>
          </w:p>
          <w:p w:rsidR="004A7A85" w:rsidRDefault="004A7A85">
            <w:pPr>
              <w:pStyle w:val="ConsPlusNormal"/>
              <w:jc w:val="both"/>
            </w:pPr>
            <w:r>
              <w:t>достижение уровня материально-технического обеспечения деятельности мировых судей Новосибирской области не ниже 97%;</w:t>
            </w:r>
          </w:p>
          <w:p w:rsidR="004A7A85" w:rsidRDefault="004A7A85">
            <w:pPr>
              <w:pStyle w:val="ConsPlusNormal"/>
              <w:jc w:val="both"/>
            </w:pPr>
            <w:r>
              <w:t>100% обеспечение качественного предоставления услуг в сфере регистрации актов гражданского состояния на территории Новосибирской области;</w:t>
            </w:r>
          </w:p>
          <w:p w:rsidR="004A7A85" w:rsidRDefault="004A7A85">
            <w:pPr>
              <w:pStyle w:val="ConsPlusNormal"/>
              <w:jc w:val="both"/>
            </w:pPr>
            <w:r>
              <w:t>100% архивных документов будут обеспечены нормативными режимами хранения (2014 - 2016 годы)</w:t>
            </w:r>
          </w:p>
        </w:tc>
      </w:tr>
      <w:tr w:rsidR="004A7A85">
        <w:tc>
          <w:tcPr>
            <w:tcW w:w="9071" w:type="dxa"/>
            <w:gridSpan w:val="2"/>
            <w:tcBorders>
              <w:top w:val="nil"/>
              <w:bottom w:val="single" w:sz="4" w:space="0" w:color="auto"/>
            </w:tcBorders>
          </w:tcPr>
          <w:p w:rsidR="004A7A85" w:rsidRDefault="004A7A85">
            <w:pPr>
              <w:pStyle w:val="ConsPlusNormal"/>
              <w:jc w:val="both"/>
            </w:pPr>
            <w:r>
              <w:lastRenderedPageBreak/>
              <w:t xml:space="preserve">(в ред. </w:t>
            </w:r>
            <w:hyperlink r:id="rId48" w:history="1">
              <w:r>
                <w:rPr>
                  <w:color w:val="0000FF"/>
                </w:rPr>
                <w:t>постановления</w:t>
              </w:r>
            </w:hyperlink>
            <w:r>
              <w:t xml:space="preserve"> Правительства Новосибирской области от 30.04.2019 N 180-п)</w:t>
            </w:r>
          </w:p>
        </w:tc>
      </w:tr>
      <w:tr w:rsidR="004A7A85">
        <w:tblPrEx>
          <w:tblBorders>
            <w:insideH w:val="single" w:sz="4" w:space="0" w:color="auto"/>
          </w:tblBorders>
        </w:tblPrEx>
        <w:tc>
          <w:tcPr>
            <w:tcW w:w="2268" w:type="dxa"/>
            <w:tcBorders>
              <w:top w:val="single" w:sz="4" w:space="0" w:color="auto"/>
              <w:bottom w:val="single" w:sz="4" w:space="0" w:color="auto"/>
            </w:tcBorders>
          </w:tcPr>
          <w:p w:rsidR="004A7A85" w:rsidRDefault="004A7A85">
            <w:pPr>
              <w:pStyle w:val="ConsPlusNormal"/>
            </w:pPr>
            <w:r>
              <w:t>Электронный адрес размещения государственной программы в сети Интернет</w:t>
            </w:r>
          </w:p>
        </w:tc>
        <w:tc>
          <w:tcPr>
            <w:tcW w:w="6803" w:type="dxa"/>
            <w:tcBorders>
              <w:top w:val="single" w:sz="4" w:space="0" w:color="auto"/>
              <w:bottom w:val="single" w:sz="4" w:space="0" w:color="auto"/>
            </w:tcBorders>
          </w:tcPr>
          <w:p w:rsidR="004A7A85" w:rsidRDefault="004A7A85">
            <w:pPr>
              <w:pStyle w:val="ConsPlusNormal"/>
              <w:jc w:val="both"/>
            </w:pPr>
            <w:r>
              <w:t>http://minjust.nso.ru</w:t>
            </w:r>
          </w:p>
        </w:tc>
      </w:tr>
    </w:tbl>
    <w:p w:rsidR="004A7A85" w:rsidRDefault="004A7A85">
      <w:pPr>
        <w:pStyle w:val="ConsPlusNormal"/>
        <w:ind w:firstLine="540"/>
        <w:jc w:val="both"/>
      </w:pPr>
    </w:p>
    <w:p w:rsidR="004A7A85" w:rsidRDefault="004A7A85">
      <w:pPr>
        <w:pStyle w:val="ConsPlusTitle"/>
        <w:jc w:val="center"/>
        <w:outlineLvl w:val="1"/>
      </w:pPr>
      <w:r>
        <w:t>II. Обоснование необходимости</w:t>
      </w:r>
    </w:p>
    <w:p w:rsidR="004A7A85" w:rsidRDefault="004A7A85">
      <w:pPr>
        <w:pStyle w:val="ConsPlusTitle"/>
        <w:jc w:val="center"/>
      </w:pPr>
      <w:r>
        <w:t>реализации государственной программы</w:t>
      </w:r>
    </w:p>
    <w:p w:rsidR="004A7A85" w:rsidRDefault="004A7A85">
      <w:pPr>
        <w:pStyle w:val="ConsPlusNormal"/>
        <w:ind w:firstLine="540"/>
        <w:jc w:val="both"/>
      </w:pPr>
    </w:p>
    <w:p w:rsidR="004A7A85" w:rsidRDefault="004A7A85">
      <w:pPr>
        <w:pStyle w:val="ConsPlusNormal"/>
        <w:ind w:firstLine="540"/>
        <w:jc w:val="both"/>
      </w:pPr>
      <w:r>
        <w:t>Министерство юстиции Новосибирской области является областным исполнительным органом государственной власти Новосибирской области, осуществляющим функции по выработке и реализации государственной политики Новосибирской области и нормативному правовому регулированию в установленной сфере деятельности, в том числе правовое обеспечение деятельности Губернатора Новосибирской области и Правительства Новосибирской области, организацию и ведение регистра муниципальных нормативных правовых актов Новосибирской области, а также организацию и координацию на территории Новосибирской области деятельности по обеспечению граждан бесплатной юридической помощью и правовому просвещению населения.</w:t>
      </w:r>
    </w:p>
    <w:p w:rsidR="004A7A85" w:rsidRDefault="004A7A85">
      <w:pPr>
        <w:pStyle w:val="ConsPlusNormal"/>
        <w:jc w:val="both"/>
      </w:pPr>
      <w:r>
        <w:t xml:space="preserve">(в ред. </w:t>
      </w:r>
      <w:hyperlink r:id="rId49" w:history="1">
        <w:r>
          <w:rPr>
            <w:color w:val="0000FF"/>
          </w:rPr>
          <w:t>постановления</w:t>
        </w:r>
      </w:hyperlink>
      <w:r>
        <w:t xml:space="preserve"> Правительства Новосибирской области от 21.06.2017 N 224-п)</w:t>
      </w:r>
    </w:p>
    <w:p w:rsidR="004A7A85" w:rsidRDefault="004A7A85">
      <w:pPr>
        <w:pStyle w:val="ConsPlusNormal"/>
        <w:spacing w:before="220"/>
        <w:ind w:firstLine="540"/>
        <w:jc w:val="both"/>
      </w:pPr>
      <w:r>
        <w:t xml:space="preserve">Министерство юстиции Новосибирской области в своей деятельности руководствуется </w:t>
      </w:r>
      <w:hyperlink r:id="rId50" w:history="1">
        <w:r>
          <w:rPr>
            <w:color w:val="0000FF"/>
          </w:rPr>
          <w:t>Конституцией</w:t>
        </w:r>
      </w:hyperlink>
      <w:r>
        <w:t xml:space="preserve"> Российской Федерации, федеральным законодательством, законодательством Новосибирской области и осуществляет свою деятельность во взаимодействии с федеральными органами государственной власти и их территориальными органами, органами государственной власти Новосибирской области, органами местного самоуправления, муниципальными органами, иными органами и организациями.</w:t>
      </w:r>
    </w:p>
    <w:p w:rsidR="004A7A85" w:rsidRDefault="004A7A85">
      <w:pPr>
        <w:pStyle w:val="ConsPlusNormal"/>
        <w:spacing w:before="220"/>
        <w:ind w:firstLine="540"/>
        <w:jc w:val="both"/>
      </w:pPr>
      <w:r>
        <w:t xml:space="preserve">Реализация государственной политики в указанной сфере деятельности, направленной в том числе на защиту публичных интересов (под публичным интересом в соответствии с </w:t>
      </w:r>
      <w:hyperlink r:id="rId51" w:history="1">
        <w:r>
          <w:rPr>
            <w:color w:val="0000FF"/>
          </w:rPr>
          <w:t>постановлением</w:t>
        </w:r>
      </w:hyperlink>
      <w:r>
        <w:t xml:space="preserve"> Пленума Верховного Суда Российской Федерации от 23.06.2015 N 25 "О применении судами некоторых положений раздела I части первой Гражданского кодекса Российской Федерации" </w:t>
      </w:r>
      <w:r>
        <w:lastRenderedPageBreak/>
        <w:t>понимается интерес неопределенного круга лиц, публично-правовых образований, реализация которого направлена на обеспечение и защиту прав и свобод граждан и организаций, общества и государства, связана с полномочиями и организационно-властной деятельностью публичных субъектов по выполнению общественных целей и социально-экономических задач в конкретном административно-территориальном образовании). Министерство юстиции Новосибирской области в рамках своих функций как орган государственной власти способствует обеспечению защиты прав и свобод граждан и организаций, реализации прав и свобод граждан, общества и государства на территории Новосибирской области, что в совокупности и составляет "публичный интерес". Тем самым реализация полномочий министерством юстиции Новосибирской области осуществляется исключительно в сфере публичных интересов.</w:t>
      </w:r>
    </w:p>
    <w:p w:rsidR="004A7A85" w:rsidRDefault="004A7A85">
      <w:pPr>
        <w:pStyle w:val="ConsPlusNormal"/>
        <w:jc w:val="both"/>
      </w:pPr>
      <w:r>
        <w:t xml:space="preserve">(в ред. </w:t>
      </w:r>
      <w:hyperlink r:id="rId52" w:history="1">
        <w:r>
          <w:rPr>
            <w:color w:val="0000FF"/>
          </w:rPr>
          <w:t>постановления</w:t>
        </w:r>
      </w:hyperlink>
      <w:r>
        <w:t xml:space="preserve"> Правительства Новосибирской области от 25.12.2018 N 538-п)</w:t>
      </w:r>
    </w:p>
    <w:p w:rsidR="004A7A85" w:rsidRDefault="004A7A85">
      <w:pPr>
        <w:pStyle w:val="ConsPlusNormal"/>
        <w:spacing w:before="220"/>
        <w:ind w:firstLine="540"/>
        <w:jc w:val="both"/>
      </w:pPr>
      <w:r>
        <w:t>Особое значение для надлежащего выполнения задач, стоящих перед министерством юстиции Новосибирской области, имеет 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p w:rsidR="004A7A85" w:rsidRDefault="004A7A85">
      <w:pPr>
        <w:pStyle w:val="ConsPlusNormal"/>
        <w:jc w:val="both"/>
      </w:pPr>
      <w:r>
        <w:t xml:space="preserve">(в ред. </w:t>
      </w:r>
      <w:hyperlink r:id="rId53"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Основные проблемы, существующие в сфере реализации государственной программы, могут быть разделены на две взаимосвязанные группы:</w:t>
      </w:r>
    </w:p>
    <w:p w:rsidR="004A7A85" w:rsidRDefault="004A7A85">
      <w:pPr>
        <w:pStyle w:val="ConsPlusNormal"/>
        <w:spacing w:before="220"/>
        <w:ind w:firstLine="540"/>
        <w:jc w:val="both"/>
      </w:pPr>
      <w:r>
        <w:t>1. Общественные проблемы, связанные с наличием и распространением в обществе коррупционных проявлений, недостаточным уважением и следованием нормам законодательства, недостаточным знанием гражданами своих прав, обязанностей, основных свобод и законных способов их защиты, распространением правового нигилизма.</w:t>
      </w:r>
    </w:p>
    <w:p w:rsidR="004A7A85" w:rsidRDefault="004A7A85">
      <w:pPr>
        <w:pStyle w:val="ConsPlusNormal"/>
        <w:spacing w:before="220"/>
        <w:ind w:firstLine="540"/>
        <w:jc w:val="both"/>
      </w:pPr>
      <w:r>
        <w:t>2. Проблемы правоприменения в сфере юстиции, связанные с пробелами в законодательстве, регулирующем деятельность субъектов правовых и экономических отношений.</w:t>
      </w:r>
    </w:p>
    <w:p w:rsidR="004A7A85" w:rsidRDefault="004A7A85">
      <w:pPr>
        <w:pStyle w:val="ConsPlusNormal"/>
        <w:spacing w:before="220"/>
        <w:ind w:firstLine="540"/>
        <w:jc w:val="both"/>
      </w:pPr>
      <w:r>
        <w:t>Выполнение поставленной в настоящей государственной программе цели невозможно без объективизации результатов деятельности в сфере юстиции за предыдущий период.</w:t>
      </w:r>
    </w:p>
    <w:p w:rsidR="004A7A85" w:rsidRDefault="004A7A85">
      <w:pPr>
        <w:pStyle w:val="ConsPlusNormal"/>
        <w:spacing w:before="220"/>
        <w:ind w:firstLine="540"/>
        <w:jc w:val="both"/>
      </w:pPr>
      <w:r>
        <w:t>Так, за 2013 год министерством юстиции Новосибирской области проведены 5086 правовых и антикоррупционных экспертиз законов Новосибирской области и их проектов, правовых актов Губернатора Новосибирской области, Правительства Новосибирской области и их проектов, в том числе:</w:t>
      </w:r>
    </w:p>
    <w:p w:rsidR="004A7A85" w:rsidRDefault="004A7A85">
      <w:pPr>
        <w:pStyle w:val="ConsPlusNormal"/>
        <w:spacing w:before="220"/>
        <w:ind w:firstLine="540"/>
        <w:jc w:val="both"/>
      </w:pPr>
      <w:r>
        <w:t>126 проектов законов Новосибирской области;</w:t>
      </w:r>
    </w:p>
    <w:p w:rsidR="004A7A85" w:rsidRDefault="004A7A85">
      <w:pPr>
        <w:pStyle w:val="ConsPlusNormal"/>
        <w:spacing w:before="220"/>
        <w:ind w:firstLine="540"/>
        <w:jc w:val="both"/>
      </w:pPr>
      <w:r>
        <w:t>484 проектов постановлений Губернатора Новосибирской области;</w:t>
      </w:r>
    </w:p>
    <w:p w:rsidR="004A7A85" w:rsidRDefault="004A7A85">
      <w:pPr>
        <w:pStyle w:val="ConsPlusNormal"/>
        <w:spacing w:before="220"/>
        <w:ind w:firstLine="540"/>
        <w:jc w:val="both"/>
      </w:pPr>
      <w:r>
        <w:t>1356 проектов постановлений Правительства Новосибирской области;</w:t>
      </w:r>
    </w:p>
    <w:p w:rsidR="004A7A85" w:rsidRDefault="004A7A85">
      <w:pPr>
        <w:pStyle w:val="ConsPlusNormal"/>
        <w:spacing w:before="220"/>
        <w:ind w:firstLine="540"/>
        <w:jc w:val="both"/>
      </w:pPr>
      <w:r>
        <w:t>1172 проектов распоряжений Губернатора Новосибирской области;</w:t>
      </w:r>
    </w:p>
    <w:p w:rsidR="004A7A85" w:rsidRDefault="004A7A85">
      <w:pPr>
        <w:pStyle w:val="ConsPlusNormal"/>
        <w:spacing w:before="220"/>
        <w:ind w:firstLine="540"/>
        <w:jc w:val="both"/>
      </w:pPr>
      <w:r>
        <w:t>801 проекта распоряжений Правительства Новосибирской области;</w:t>
      </w:r>
    </w:p>
    <w:p w:rsidR="004A7A85" w:rsidRDefault="004A7A85">
      <w:pPr>
        <w:pStyle w:val="ConsPlusNormal"/>
        <w:spacing w:before="220"/>
        <w:ind w:firstLine="540"/>
        <w:jc w:val="both"/>
      </w:pPr>
      <w:r>
        <w:t>1094 действующих постановлений Губернатора Новосибирской области, Правительства Новосибирской области при внесении в них изменений.</w:t>
      </w:r>
    </w:p>
    <w:p w:rsidR="004A7A85" w:rsidRDefault="004A7A85">
      <w:pPr>
        <w:pStyle w:val="ConsPlusNormal"/>
        <w:spacing w:before="220"/>
        <w:ind w:firstLine="540"/>
        <w:jc w:val="both"/>
      </w:pPr>
      <w:r>
        <w:t>В 2013 году соответствующие экспертизы проведены в отношении 53 приказов министерства юстиции Новосибирской области и администрации Губернатора Новосибирской области и Правительства Новосибирской области.</w:t>
      </w:r>
    </w:p>
    <w:p w:rsidR="004A7A85" w:rsidRDefault="004A7A85">
      <w:pPr>
        <w:pStyle w:val="ConsPlusNormal"/>
        <w:spacing w:before="220"/>
        <w:ind w:firstLine="540"/>
        <w:jc w:val="both"/>
      </w:pPr>
      <w:r>
        <w:t>По результатам антикоррупционной экспертизы выявлено и устранено 375 коррупциогенных факторов.</w:t>
      </w:r>
    </w:p>
    <w:p w:rsidR="004A7A85" w:rsidRDefault="004A7A85">
      <w:pPr>
        <w:pStyle w:val="ConsPlusNormal"/>
        <w:spacing w:before="220"/>
        <w:ind w:firstLine="540"/>
        <w:jc w:val="both"/>
      </w:pPr>
      <w:r>
        <w:lastRenderedPageBreak/>
        <w:t>В 2013 году министерством юстиции Новосибирской области проводилась работа по взаимодействию и сотрудничеству с Федеральным государственным научно-исследовательским учреждением "Институт законодательства и сравнительного правоведения при Правительстве Российской Федерации" (далее - институт) - ведущим центром отечественной правовой науки. В целях совершенствования отдельных отраслей законодательства Новосибирской области институтом проведен ряд научно-исследовательских работ.</w:t>
      </w:r>
    </w:p>
    <w:p w:rsidR="004A7A85" w:rsidRDefault="004A7A85">
      <w:pPr>
        <w:pStyle w:val="ConsPlusNormal"/>
        <w:spacing w:before="220"/>
        <w:ind w:firstLine="540"/>
        <w:jc w:val="both"/>
      </w:pPr>
      <w:r>
        <w:t>В целях повышения уровня правовой грамотности руководителей и сотрудников юридических служб областных исполнительных органов государственной власти Новосибирской области, органов местного самоуправления, улучшения качества подготовки областными исполнительными органами государственной власти Новосибирской области и органами местного самоуправления проектов правовых актов министерством юстиции Новосибирской области регулярно проводится организационная и методическая работа с привлечением представителей Главного управления Министерства юстиции Российской Федерации по Новосибирской области, прокуратуры Новосибирской области, научного сообщества.</w:t>
      </w:r>
    </w:p>
    <w:p w:rsidR="004A7A85" w:rsidRDefault="004A7A85">
      <w:pPr>
        <w:pStyle w:val="ConsPlusNormal"/>
        <w:spacing w:before="220"/>
        <w:ind w:firstLine="540"/>
        <w:jc w:val="both"/>
      </w:pPr>
      <w:r>
        <w:t>В целях проведения работы по правовому просвещению граждан заключен договор на изготовление информационных аудиовизуальных материалов по актуальным правовым вопросам с участием министерства юстиции Новосибирской области для дальнейшего размещения их в эфире региональных блоков вещания (Новосибирская область) телепрограммы "Телеканал "Россия" (Россия - 1).</w:t>
      </w:r>
    </w:p>
    <w:p w:rsidR="004A7A85" w:rsidRDefault="004A7A85">
      <w:pPr>
        <w:pStyle w:val="ConsPlusNormal"/>
        <w:spacing w:before="220"/>
        <w:ind w:firstLine="540"/>
        <w:jc w:val="both"/>
      </w:pPr>
      <w:r>
        <w:t>Ввиду особой значимости разрабатываемого министерством экономического развития Российской Федерации модельного законодательства о конкуренции, направленного на сближение правового регулирования экономических отношений в области конкурентной политики, и в целях его обсуждения с широким кругом общественности при участии министерства юстиции Новосибирской области 14 - 15 марта 2013 года в городе Новосибирске состоялась Международная научно-практическая конференция по обсуждению проекта Модельного закона о конкуренции. В мероприятии приняли участие представители органов государственной власти Российской Федерации и Республики Казахстан, представители Евразийской экономической комиссии и Суда Евразийского экономического сообщества, органов государственной власти субъектов Российской Федерации, представители научного сообщества и бизнес-структур.</w:t>
      </w:r>
    </w:p>
    <w:p w:rsidR="004A7A85" w:rsidRDefault="004A7A85">
      <w:pPr>
        <w:pStyle w:val="ConsPlusNormal"/>
        <w:jc w:val="both"/>
      </w:pPr>
      <w:r>
        <w:t xml:space="preserve">(в ред. </w:t>
      </w:r>
      <w:hyperlink r:id="rId54" w:history="1">
        <w:r>
          <w:rPr>
            <w:color w:val="0000FF"/>
          </w:rPr>
          <w:t>постановления</w:t>
        </w:r>
      </w:hyperlink>
      <w:r>
        <w:t xml:space="preserve"> Правительства Новосибирской области от 25.12.2018 N 538-п)</w:t>
      </w:r>
    </w:p>
    <w:p w:rsidR="004A7A85" w:rsidRDefault="004A7A85">
      <w:pPr>
        <w:pStyle w:val="ConsPlusNormal"/>
        <w:spacing w:before="220"/>
        <w:ind w:firstLine="540"/>
        <w:jc w:val="both"/>
      </w:pPr>
      <w:r>
        <w:t>В рамках всероссийских мероприятий, посвященных празднованию 20-летия Конституции Российской Федерации, министерством юстиции Новосибирской области была проведена организация III Межрегиональной научно-практической конференции "Инновационное развитие юридической науки как фактор укрепления российской государственности", посвященной 20-летию принятия Конституции Российской Федерации, проводимой совместно с Сибирским институтом управления - филиалом ФГБОУ ВПО "Российская академия народного хозяйства и государственной службы при Президенте Российской Федерации".</w:t>
      </w:r>
    </w:p>
    <w:p w:rsidR="004A7A85" w:rsidRDefault="004A7A85">
      <w:pPr>
        <w:pStyle w:val="ConsPlusNormal"/>
        <w:spacing w:before="220"/>
        <w:ind w:firstLine="540"/>
        <w:jc w:val="both"/>
      </w:pPr>
      <w:r>
        <w:t>В целях обеспечения на территории Новосибирской области единого правового пространства, укрепления законности, предупреждения и устранения нарушений законодательства и коррупциогенных факторов при подготовке и принятии нормативных правовых актов, осуществления мониторинга правоприменения заключены соглашения о взаимодействии с прокуратурой Новосибирской области и Главным управлением Министерства юстиции Российской Федерации по Новосибирской области.</w:t>
      </w:r>
    </w:p>
    <w:p w:rsidR="004A7A85" w:rsidRDefault="004A7A85">
      <w:pPr>
        <w:pStyle w:val="ConsPlusNormal"/>
        <w:spacing w:before="220"/>
        <w:ind w:firstLine="540"/>
        <w:jc w:val="both"/>
      </w:pPr>
      <w:r>
        <w:t>В сфере законопроектной деятельности министерством юстиции Новосибирской области помимо участия в разработке наиболее значимых законов Новосибирской области проводится работа по систематизации законодательства Новосибирской области в целях приведения его в соответствие с федеральным законодательством.</w:t>
      </w:r>
    </w:p>
    <w:p w:rsidR="004A7A85" w:rsidRDefault="004A7A85">
      <w:pPr>
        <w:pStyle w:val="ConsPlusNormal"/>
        <w:spacing w:before="220"/>
        <w:ind w:firstLine="540"/>
        <w:jc w:val="both"/>
      </w:pPr>
      <w:r>
        <w:t xml:space="preserve">В рамках деятельности по организации и ведению регистра муниципальных нормативных </w:t>
      </w:r>
      <w:r>
        <w:lastRenderedPageBreak/>
        <w:t xml:space="preserve">правовых актов Новосибирской области важнейшими задачами являются систематизация и учет муниципальных нормативных правовых актов Новосибирской области в целях формирования единого правового информационного пространства и создания условий для получения информации о муниципальных нормативных правовых актах Новосибирской области гражданами и организациями, органами государственной власти, органами местного самоуправления, должностными лицами, а также обеспечение соответствия муниципальных нормативных правовых актов </w:t>
      </w:r>
      <w:hyperlink r:id="rId55" w:history="1">
        <w:r>
          <w:rPr>
            <w:color w:val="0000FF"/>
          </w:rPr>
          <w:t>Конституции</w:t>
        </w:r>
      </w:hyperlink>
      <w:r>
        <w:t xml:space="preserve"> Российской Федерации, федеральному законодательству, законодательству Новосибирской области, уставам муниципальных образований и муниципальным нормативным правовым актам, принятым на местном референдуме (сходе граждан).</w:t>
      </w:r>
    </w:p>
    <w:p w:rsidR="004A7A85" w:rsidRDefault="004A7A85">
      <w:pPr>
        <w:pStyle w:val="ConsPlusNormal"/>
        <w:spacing w:before="220"/>
        <w:ind w:firstLine="540"/>
        <w:jc w:val="both"/>
      </w:pPr>
      <w:r>
        <w:t xml:space="preserve">В сфере реализации функций по организации и ведению регистра муниципальных нормативных правовых актов Новосибирской области в 2013 году был принят </w:t>
      </w:r>
      <w:hyperlink r:id="rId56" w:history="1">
        <w:r>
          <w:rPr>
            <w:color w:val="0000FF"/>
          </w:rPr>
          <w:t>Закон</w:t>
        </w:r>
      </w:hyperlink>
      <w:r>
        <w:t xml:space="preserve"> Новосибирской области от 08.04.2013 N 315-ОЗ "О порядке организации и ведения регистра муниципальных нормативных правовых актов Новосибирской области", направленный на реализацию государственной политики по обеспечению единства правового пространства, повышение эффективности взаимодействия органов государственной власти Новосибирской области и органов местного самоуправления муниципальных образований Новосибирской области, создание условий для получения достоверной и полной информации о муниципальных нормативных правовых актах Новосибирской области и внедрение системы электронного документооборота.</w:t>
      </w:r>
    </w:p>
    <w:p w:rsidR="004A7A85" w:rsidRDefault="004A7A85">
      <w:pPr>
        <w:pStyle w:val="ConsPlusNormal"/>
        <w:spacing w:before="220"/>
        <w:ind w:firstLine="540"/>
        <w:jc w:val="both"/>
      </w:pPr>
      <w:r>
        <w:t>В 2013 году в министерство юстиции Новосибирской области для включения в регистр муниципальных нормативных правовых актов Новосибирской области и проведения правовой экспертизы поступило 15007 муниципальных нормативных правовых актов, из которых в регистр муниципальных нормативных правовых актов Новосибирской области включено 11909 муниципальных нормативных правовых актов, проведена правовая экспертиза 9688 муниципальных нормативных правовых актов.</w:t>
      </w:r>
    </w:p>
    <w:p w:rsidR="004A7A85" w:rsidRDefault="004A7A85">
      <w:pPr>
        <w:pStyle w:val="ConsPlusNormal"/>
        <w:jc w:val="both"/>
      </w:pPr>
      <w:r>
        <w:t xml:space="preserve">(в ред. </w:t>
      </w:r>
      <w:hyperlink r:id="rId57" w:history="1">
        <w:r>
          <w:rPr>
            <w:color w:val="0000FF"/>
          </w:rPr>
          <w:t>постановления</w:t>
        </w:r>
      </w:hyperlink>
      <w:r>
        <w:t xml:space="preserve"> Правительства Новосибирской области от 25.12.2018 N 538-п)</w:t>
      </w:r>
    </w:p>
    <w:p w:rsidR="004A7A85" w:rsidRDefault="004A7A85">
      <w:pPr>
        <w:pStyle w:val="ConsPlusNormal"/>
        <w:spacing w:before="220"/>
        <w:ind w:firstLine="540"/>
        <w:jc w:val="both"/>
      </w:pPr>
      <w:r>
        <w:t>В октябре 2013 года заключено соглашение о взаимодействии между Правительством Новосибирской области и прокуратурой Новосибирской области по обеспечению законности при организации и ведении регистра муниципальных нормативных правовых актов Новосибирской области.</w:t>
      </w:r>
    </w:p>
    <w:p w:rsidR="004A7A85" w:rsidRDefault="004A7A85">
      <w:pPr>
        <w:pStyle w:val="ConsPlusNormal"/>
        <w:spacing w:before="220"/>
        <w:ind w:firstLine="540"/>
        <w:jc w:val="both"/>
      </w:pPr>
      <w:r>
        <w:t xml:space="preserve">Абзацы двадцать девятый - тридцать третий утратили силу. - </w:t>
      </w:r>
      <w:hyperlink r:id="rId58" w:history="1">
        <w:r>
          <w:rPr>
            <w:color w:val="0000FF"/>
          </w:rPr>
          <w:t>Постановление</w:t>
        </w:r>
      </w:hyperlink>
      <w:r>
        <w:t xml:space="preserve"> Правительства Новосибирской области от 25.12.2018 N 538-п.</w:t>
      </w:r>
    </w:p>
    <w:p w:rsidR="004A7A85" w:rsidRDefault="004A7A85">
      <w:pPr>
        <w:pStyle w:val="ConsPlusNormal"/>
        <w:spacing w:before="220"/>
        <w:ind w:firstLine="540"/>
        <w:jc w:val="both"/>
      </w:pPr>
      <w:r>
        <w:t>Одним из основных направлений в реализации государственной программы является переход на новую систему электронного документооборота, который должен сопровождаться становлением развитой инфокоммуникационной инфраструктуры на всех уровнях, наличием соответствующей нормативной правовой базы, регулирующей порядок межведомственного взаимодействия на основе электронного документооборота.</w:t>
      </w:r>
    </w:p>
    <w:p w:rsidR="004A7A85" w:rsidRDefault="004A7A85">
      <w:pPr>
        <w:pStyle w:val="ConsPlusNormal"/>
        <w:spacing w:before="220"/>
        <w:ind w:firstLine="540"/>
        <w:jc w:val="both"/>
      </w:pPr>
      <w:r>
        <w:t xml:space="preserve">Абзац утратил силу. - </w:t>
      </w:r>
      <w:hyperlink r:id="rId59" w:history="1">
        <w:r>
          <w:rPr>
            <w:color w:val="0000FF"/>
          </w:rPr>
          <w:t>Постановление</w:t>
        </w:r>
      </w:hyperlink>
      <w:r>
        <w:t xml:space="preserve"> Правительства Новосибирской области от 25.12.2018 N 538-п.</w:t>
      </w:r>
    </w:p>
    <w:p w:rsidR="004A7A85" w:rsidRDefault="004A7A85">
      <w:pPr>
        <w:pStyle w:val="ConsPlusNormal"/>
        <w:spacing w:before="220"/>
        <w:ind w:firstLine="540"/>
        <w:jc w:val="both"/>
      </w:pPr>
      <w:r>
        <w:t>Формирование единой интерактивной базы данных правовых актов и корреспонденции по Новосибирской области позволяет сократить сроки создания и прохождения документов, увеличит степень доступности документов для всех заинтересованных пользователей и эффективность их реализации.</w:t>
      </w:r>
    </w:p>
    <w:p w:rsidR="004A7A85" w:rsidRDefault="004A7A85">
      <w:pPr>
        <w:pStyle w:val="ConsPlusNormal"/>
        <w:spacing w:before="220"/>
        <w:ind w:firstLine="540"/>
        <w:jc w:val="both"/>
      </w:pPr>
      <w:r>
        <w:t xml:space="preserve">Абзацы тридцать седьмой - тридцать восьмой утратили силу. - </w:t>
      </w:r>
      <w:hyperlink r:id="rId60" w:history="1">
        <w:r>
          <w:rPr>
            <w:color w:val="0000FF"/>
          </w:rPr>
          <w:t>Постановление</w:t>
        </w:r>
      </w:hyperlink>
      <w:r>
        <w:t xml:space="preserve"> Правительства Новосибирской области от 25.12.2018 N 538-п.</w:t>
      </w:r>
    </w:p>
    <w:p w:rsidR="004A7A85" w:rsidRDefault="004A7A85">
      <w:pPr>
        <w:pStyle w:val="ConsPlusNormal"/>
        <w:spacing w:before="220"/>
        <w:ind w:firstLine="540"/>
        <w:jc w:val="both"/>
      </w:pPr>
      <w:r>
        <w:t xml:space="preserve">Со дня вступления в силу Федерального </w:t>
      </w:r>
      <w:hyperlink r:id="rId61" w:history="1">
        <w:r>
          <w:rPr>
            <w:color w:val="0000FF"/>
          </w:rPr>
          <w:t>закона</w:t>
        </w:r>
      </w:hyperlink>
      <w:r>
        <w:t xml:space="preserve"> от 21 ноября 2011 года N 324-ФЗ "О бесплатной юридической помощи в Российской Федерации" министерством юстиции Новосибирской области </w:t>
      </w:r>
      <w:r>
        <w:lastRenderedPageBreak/>
        <w:t>ведется работа по формированию государственной системы оказания бесплатной юридической помощи гражданам, проработке механизмов взаимодействия и координации между органами и организациями государственной и негосударственной систем оказания бесплатной юридической помощи.</w:t>
      </w:r>
    </w:p>
    <w:p w:rsidR="004A7A85" w:rsidRDefault="004A7A85">
      <w:pPr>
        <w:pStyle w:val="ConsPlusNormal"/>
        <w:spacing w:before="220"/>
        <w:ind w:firstLine="540"/>
        <w:jc w:val="both"/>
      </w:pPr>
      <w:r>
        <w:t>Министерством юстиции Новосибирской области проведен мониторинг практики оказания бесплатной юридической помощи Отделением Пенсионного фонда Российской Федерации по Новосибирской области, Территориальным фондом обязательного медицинского страхования Новосибирской области, Новосибирским региональным отделением Фонда социального страхования Российской Федерации, Адвокатской палатой Новосибирской области, Нотариальной палатой Новосибирской области, министерством социального развития Новосибирской области.</w:t>
      </w:r>
    </w:p>
    <w:p w:rsidR="004A7A85" w:rsidRDefault="004A7A85">
      <w:pPr>
        <w:pStyle w:val="ConsPlusNormal"/>
        <w:spacing w:before="220"/>
        <w:ind w:firstLine="540"/>
        <w:jc w:val="both"/>
      </w:pPr>
      <w:r>
        <w:t>В целях рассмотрения возможности оказания государственной поддержки участникам негосударственной системы бесплатной юридической помощи проведен анализ представленной руководителями юридических клиник высших учебных заведений в городе Новосибирске информации о количестве преподавателей и студентов, участвующих в работе юридических клиник и оказывающих бесплатную юридическую помощь; о количестве и категориях граждан, обратившихся в клиники за оказанием бесплатной юридической помощи за весь период работы юридических клиник; о количестве граждан, которым была оказана бесплатная юридическая помощь; о категориях вопросов, с которыми граждане обращались за бесплатной юридической помощью.</w:t>
      </w:r>
    </w:p>
    <w:p w:rsidR="004A7A85" w:rsidRDefault="004A7A85">
      <w:pPr>
        <w:pStyle w:val="ConsPlusNormal"/>
        <w:spacing w:before="220"/>
        <w:ind w:firstLine="540"/>
        <w:jc w:val="both"/>
      </w:pPr>
      <w:r>
        <w:t>Заключено соглашение с Адвокатской палатой Новосибирской области об оказании бесплатной юридической помощи адвокатами, являющимися участниками государственной системы бесплатной юридической помощи. Утвержден список адвокатов, участвующих в деятельности государственной системы бесплатной юридической помощи Адвокатской палаты Новосибирской области, в котором на сегодняшний день поименованы 179 адвокатов - участников государственной системы оказания бесплатной юридической помощи. Всего на территории Новосибирской области, по данным Реестра адвокатов Адвокатской палаты Новосибирской области, внесенных в реестр адвокатов Новосибирской области, 1087 адвокатов (по данным официального сайта Адвокатской палаты Новосибирской области). Министерство юстиции Новосибирской области ставит перед собой цель привлечь в государственную систему оказания бесплатной юридической помощи на территории Новосибирской области максимально возможное количество адвокатов. Также министерство юстиции Новосибирской области взаимодействует с Адвокатской палатой Новосибирской области в процессе разработки проектов нормативных правовых актов по вопросам оказания бесплатной юридической помощи.</w:t>
      </w:r>
    </w:p>
    <w:p w:rsidR="004A7A85" w:rsidRDefault="004A7A85">
      <w:pPr>
        <w:pStyle w:val="ConsPlusNormal"/>
        <w:spacing w:before="220"/>
        <w:ind w:firstLine="540"/>
        <w:jc w:val="both"/>
      </w:pPr>
      <w:r>
        <w:t xml:space="preserve">В целях расширения круга участников государственной системы бесплатной юридической помощи министерством юстиции Новосибирской области заключено соглашение с Нотариальной палатой Новосибирской области об оказании бесплатной юридической помощи нотариусами, являющимися участниками государственной системы бесплатной юридической помощи. Согласно </w:t>
      </w:r>
      <w:hyperlink r:id="rId62" w:history="1">
        <w:r>
          <w:rPr>
            <w:color w:val="0000FF"/>
          </w:rPr>
          <w:t>постановлению</w:t>
        </w:r>
      </w:hyperlink>
      <w:r>
        <w:t xml:space="preserve"> Губернатора Новосибирской области от 18.03.2009 N 99 "О пределах нотариальных округов в Новосибирской области и количестве должностей нотариусов в нотариальных округах</w:t>
      </w:r>
      <w:proofErr w:type="gramStart"/>
      <w:r>
        <w:t>"</w:t>
      </w:r>
      <w:proofErr w:type="gramEnd"/>
      <w:r>
        <w:t xml:space="preserve"> всего предусмотрено 125 должностей нотариусов. Соглашение направлено на привлечение нотариусов к участию в государственной системе бесплатной юридической помощи на территории Новосибирской области и усиление взаимодействия Правительства Новосибирской области и Нотариальной палаты Новосибирской области в сфере правового информирования и правового просвещения граждан. Таким образом, охваченность нотариусов, входящих в государственную систему оказания бесплатной юридической помощи, составляет 100%. Министерство юстиции Новосибирской области ставит задачу, чтобы к 2020 году не допустить снижения количественных показателей нотариусов, участвующих в государственной системе бесплатной юридической помощи на территории Новосибирской области.</w:t>
      </w:r>
    </w:p>
    <w:p w:rsidR="004A7A85" w:rsidRDefault="004A7A85">
      <w:pPr>
        <w:pStyle w:val="ConsPlusNormal"/>
        <w:spacing w:before="220"/>
        <w:ind w:firstLine="540"/>
        <w:jc w:val="both"/>
      </w:pPr>
      <w:r>
        <w:t>Также ведется работа по освещению деятельности по оказанию бесплатной юридической помощи гражданам в средствах массовой информации, использованию ресурсов информационно-</w:t>
      </w:r>
      <w:r>
        <w:lastRenderedPageBreak/>
        <w:t>телекоммуникационной сети Интернет.</w:t>
      </w:r>
    </w:p>
    <w:p w:rsidR="004A7A85" w:rsidRDefault="004A7A85">
      <w:pPr>
        <w:pStyle w:val="ConsPlusNormal"/>
        <w:spacing w:before="220"/>
        <w:ind w:firstLine="540"/>
        <w:jc w:val="both"/>
      </w:pPr>
      <w:r>
        <w:t>В сфере осуществления мониторинга правоприменения ежегодно на основании предложений областных исполнительных органов государственной власти Новосибирской области формируется план мониторинга правоприменения в Новосибирской области, по результатам проведенного мониторинга готовится доклад о его результатах.</w:t>
      </w:r>
    </w:p>
    <w:p w:rsidR="004A7A85" w:rsidRDefault="004A7A85">
      <w:pPr>
        <w:pStyle w:val="ConsPlusNormal"/>
        <w:spacing w:before="220"/>
        <w:ind w:firstLine="540"/>
        <w:jc w:val="both"/>
      </w:pPr>
      <w:r>
        <w:t xml:space="preserve">В 2013 году на министерство юстиции Новосибирской области были возложены полномочия по правовому, организационному и документационному обеспечению заседаний административной комиссии Новосибирской области, организации производства по делам об административных правонарушениях административными комиссиями муниципальных образований Новосибирской области. Административная комиссия Новосибирской области в новом составе была образована </w:t>
      </w:r>
      <w:hyperlink r:id="rId63" w:history="1">
        <w:r>
          <w:rPr>
            <w:color w:val="0000FF"/>
          </w:rPr>
          <w:t>постановлением</w:t>
        </w:r>
      </w:hyperlink>
      <w:r>
        <w:t xml:space="preserve"> Губернатора Новосибирской области от 05.04.2013 N 80 "Об административной комиссии Новосибирской области".</w:t>
      </w:r>
    </w:p>
    <w:p w:rsidR="004A7A85" w:rsidRDefault="004A7A85">
      <w:pPr>
        <w:pStyle w:val="ConsPlusNormal"/>
        <w:jc w:val="both"/>
      </w:pPr>
      <w:r>
        <w:t xml:space="preserve">(в ред. </w:t>
      </w:r>
      <w:hyperlink r:id="rId64"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 xml:space="preserve">В целях создания необходимых условий для работы федеральных судов общей юрисдикции и в соответствии с Федеральным </w:t>
      </w:r>
      <w:hyperlink r:id="rId65" w:history="1">
        <w:r>
          <w:rPr>
            <w:color w:val="0000FF"/>
          </w:rPr>
          <w:t>законом</w:t>
        </w:r>
      </w:hyperlink>
      <w:r>
        <w:t xml:space="preserve"> от 20.08.2004 N 113-ФЗ "О присяжных заседателях федеральных судов общей юрисдикции в Российской Федерации" принято </w:t>
      </w:r>
      <w:hyperlink r:id="rId66" w:history="1">
        <w:r>
          <w:rPr>
            <w:color w:val="0000FF"/>
          </w:rPr>
          <w:t>постановление</w:t>
        </w:r>
      </w:hyperlink>
      <w:r>
        <w:t xml:space="preserve"> Правительства Новосибирской области от 11.04.2016 N 108-п "О Порядке и сроках составления списков кандидатов в присяжные заседатели". Министерство юстиции Новосибирской области каждые четыре года составляет общий и запасные списки кандидатов в присяжные заседатели для федеральных судов общей юрисдикции в Российской Федерации. Министерство юстиции Новосибирской области совместно с исполнительно-распорядительными органами муниципальных образований Новосибирской области ежегодно проводит сверку списков и при необходимости изменяет и дополняет списки кандидатов в присяжные заседатели Новосибирской области, исключая из них граждан, утративших право быть присяжными заседателями, и включая в них тех, кто был отобран дополнительно.</w:t>
      </w:r>
    </w:p>
    <w:p w:rsidR="004A7A85" w:rsidRDefault="004A7A85">
      <w:pPr>
        <w:pStyle w:val="ConsPlusNormal"/>
        <w:jc w:val="both"/>
      </w:pPr>
      <w:r>
        <w:t xml:space="preserve">(в ред. </w:t>
      </w:r>
      <w:hyperlink r:id="rId67"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Управление по делам ЗАГС Новосибирской области осуществляет деятельность по государственной регистрации актов гражданского состояния на территории Новосибирской области. Специалистами управления ведется систематическая работа, направленная на улучшение условий приема граждан, поддержание удовлетворительного состояния занимаемых помещений, своевременное предупреждение и устранение аварийных ситуаций, возникающих в ходе их эксплуатации.</w:t>
      </w:r>
    </w:p>
    <w:p w:rsidR="004A7A85" w:rsidRDefault="004A7A85">
      <w:pPr>
        <w:pStyle w:val="ConsPlusNormal"/>
        <w:spacing w:before="220"/>
        <w:ind w:firstLine="540"/>
        <w:jc w:val="both"/>
      </w:pPr>
      <w:r>
        <w:t>Создана защищенная сеть передачи данных между отделами ЗАГС, проведены мероприятия по аттестации защищенности рабочих мест. Разработан и внедрен программно-аппаратный комплекс "Находка - ЗАГС", позволяющий оказывать государственные услуги по регистрации актов гражданского состояния в электронном виде через Единый портал государственных и муниципальных услуг.</w:t>
      </w:r>
    </w:p>
    <w:p w:rsidR="004A7A85" w:rsidRDefault="004A7A85">
      <w:pPr>
        <w:pStyle w:val="ConsPlusNormal"/>
        <w:spacing w:before="220"/>
        <w:ind w:firstLine="540"/>
        <w:jc w:val="both"/>
      </w:pPr>
      <w:r>
        <w:t xml:space="preserve">Согласно Федеральному </w:t>
      </w:r>
      <w:hyperlink r:id="rId68" w:history="1">
        <w:r>
          <w:rPr>
            <w:color w:val="0000FF"/>
          </w:rPr>
          <w:t>закону</w:t>
        </w:r>
      </w:hyperlink>
      <w:r>
        <w:t xml:space="preserve"> от 17.12.1998 N 188-ФЗ "О мировых судьях в Российской Федерации" и </w:t>
      </w:r>
      <w:hyperlink r:id="rId69" w:history="1">
        <w:r>
          <w:rPr>
            <w:color w:val="0000FF"/>
          </w:rPr>
          <w:t>Закону</w:t>
        </w:r>
      </w:hyperlink>
      <w:r>
        <w:t xml:space="preserve"> Новосибирской области от 26.09.2005 N 314-ОЗ "О мировых судьях Новосибирской области" на территории Новосибирской области функционирует институт мировой юстиции.</w:t>
      </w:r>
    </w:p>
    <w:p w:rsidR="004A7A85" w:rsidRDefault="004A7A85">
      <w:pPr>
        <w:pStyle w:val="ConsPlusNormal"/>
        <w:jc w:val="both"/>
      </w:pPr>
      <w:r>
        <w:t xml:space="preserve">(в ред. </w:t>
      </w:r>
      <w:hyperlink r:id="rId70" w:history="1">
        <w:r>
          <w:rPr>
            <w:color w:val="0000FF"/>
          </w:rPr>
          <w:t>постановления</w:t>
        </w:r>
      </w:hyperlink>
      <w:r>
        <w:t xml:space="preserve"> Правительства Новосибирской области от 25.12.2018 N 538-п)</w:t>
      </w:r>
    </w:p>
    <w:p w:rsidR="004A7A85" w:rsidRDefault="004A7A85">
      <w:pPr>
        <w:pStyle w:val="ConsPlusNormal"/>
        <w:spacing w:before="220"/>
        <w:ind w:firstLine="540"/>
        <w:jc w:val="both"/>
      </w:pPr>
      <w:r>
        <w:t xml:space="preserve">В соответствии с Федеральным </w:t>
      </w:r>
      <w:hyperlink r:id="rId71" w:history="1">
        <w:r>
          <w:rPr>
            <w:color w:val="0000FF"/>
          </w:rPr>
          <w:t>законом</w:t>
        </w:r>
      </w:hyperlink>
      <w:r>
        <w:t xml:space="preserve"> от 29 декабря 1999 года N 218-ФЗ "Об общем числе мировых судей и количестве судебных участков в субъектах Российской Федерации" для Новосибирской области были установлены 122 должности мировых судей и соответствующее им количество судебных участков. В 2013 году Федеральным </w:t>
      </w:r>
      <w:hyperlink r:id="rId72" w:history="1">
        <w:r>
          <w:rPr>
            <w:color w:val="0000FF"/>
          </w:rPr>
          <w:t>законом</w:t>
        </w:r>
      </w:hyperlink>
      <w:r>
        <w:t xml:space="preserve"> от 2 июля 2013 года N 164-ФЗ "О внесении изменения в статью 1 Федерального закона "Об общем числе мировых судей и количестве судебных участков в субъектах Российской Федерации" определено новое количество </w:t>
      </w:r>
      <w:r>
        <w:lastRenderedPageBreak/>
        <w:t>судебных участков и мировых судей - 138.</w:t>
      </w:r>
    </w:p>
    <w:p w:rsidR="004A7A85" w:rsidRDefault="004A7A85">
      <w:pPr>
        <w:pStyle w:val="ConsPlusNormal"/>
        <w:spacing w:before="220"/>
        <w:ind w:firstLine="540"/>
        <w:jc w:val="both"/>
      </w:pPr>
      <w:r>
        <w:t>В настоящее время в Новосибирской области осуществляют правосудие 138 мировых судей, которые располагаются в 44 помещениях, находящихся в аренде, оперативном управлении или безвозмездном пользовании.</w:t>
      </w:r>
    </w:p>
    <w:p w:rsidR="004A7A85" w:rsidRDefault="004A7A85">
      <w:pPr>
        <w:pStyle w:val="ConsPlusNormal"/>
        <w:spacing w:before="220"/>
        <w:ind w:firstLine="540"/>
        <w:jc w:val="both"/>
      </w:pPr>
      <w:r>
        <w:t>Так, на 1 апреля 2013 года:</w:t>
      </w:r>
    </w:p>
    <w:p w:rsidR="004A7A85" w:rsidRDefault="004A7A85">
      <w:pPr>
        <w:pStyle w:val="ConsPlusNormal"/>
        <w:spacing w:before="220"/>
        <w:ind w:firstLine="540"/>
        <w:jc w:val="both"/>
      </w:pPr>
      <w:r>
        <w:t>доля судебных участков, обеспеченных надлежащими условиями для их функционирования, от их общего количества составляет 73,7%, в том числе:</w:t>
      </w:r>
    </w:p>
    <w:p w:rsidR="004A7A85" w:rsidRDefault="004A7A85">
      <w:pPr>
        <w:pStyle w:val="ConsPlusNormal"/>
        <w:spacing w:before="220"/>
        <w:ind w:firstLine="540"/>
        <w:jc w:val="both"/>
      </w:pPr>
      <w:r>
        <w:t>доля судебных участков, находящихся в надлежащем состоянии (отремонтированных), - 48,9%;</w:t>
      </w:r>
    </w:p>
    <w:p w:rsidR="004A7A85" w:rsidRDefault="004A7A85">
      <w:pPr>
        <w:pStyle w:val="ConsPlusNormal"/>
        <w:spacing w:before="220"/>
        <w:ind w:firstLine="540"/>
        <w:jc w:val="both"/>
      </w:pPr>
      <w:r>
        <w:t>доля судебных участков, обеспеченных материально-техническими средствами, - 73,9%;</w:t>
      </w:r>
    </w:p>
    <w:p w:rsidR="004A7A85" w:rsidRDefault="004A7A85">
      <w:pPr>
        <w:pStyle w:val="ConsPlusNormal"/>
        <w:spacing w:before="220"/>
        <w:ind w:firstLine="540"/>
        <w:jc w:val="both"/>
      </w:pPr>
      <w:r>
        <w:t>оснащение судебных участков локально-вычислительными сетями - 65,9% от общего количества участков;</w:t>
      </w:r>
    </w:p>
    <w:p w:rsidR="004A7A85" w:rsidRDefault="004A7A85">
      <w:pPr>
        <w:pStyle w:val="ConsPlusNormal"/>
        <w:spacing w:before="220"/>
        <w:ind w:firstLine="540"/>
        <w:jc w:val="both"/>
      </w:pPr>
      <w:r>
        <w:t>обеспеченность безопасности функционирования судебных участков:</w:t>
      </w:r>
    </w:p>
    <w:p w:rsidR="004A7A85" w:rsidRDefault="004A7A85">
      <w:pPr>
        <w:pStyle w:val="ConsPlusNormal"/>
        <w:spacing w:before="220"/>
        <w:ind w:firstLine="540"/>
        <w:jc w:val="both"/>
      </w:pPr>
      <w:r>
        <w:t>пожарно-охранной сигнализацией - 89,6%;</w:t>
      </w:r>
    </w:p>
    <w:p w:rsidR="004A7A85" w:rsidRDefault="004A7A85">
      <w:pPr>
        <w:pStyle w:val="ConsPlusNormal"/>
        <w:spacing w:before="220"/>
        <w:ind w:firstLine="540"/>
        <w:jc w:val="both"/>
      </w:pPr>
      <w:r>
        <w:t>системами видеонаблюдения - 34,8%;</w:t>
      </w:r>
    </w:p>
    <w:p w:rsidR="004A7A85" w:rsidRDefault="004A7A85">
      <w:pPr>
        <w:pStyle w:val="ConsPlusNormal"/>
        <w:spacing w:before="220"/>
        <w:ind w:firstLine="540"/>
        <w:jc w:val="both"/>
      </w:pPr>
      <w:proofErr w:type="spellStart"/>
      <w:r>
        <w:t>металлодетекторами</w:t>
      </w:r>
      <w:proofErr w:type="spellEnd"/>
      <w:r>
        <w:t xml:space="preserve"> - 98,5%.</w:t>
      </w:r>
    </w:p>
    <w:p w:rsidR="004A7A85" w:rsidRDefault="004A7A85">
      <w:pPr>
        <w:pStyle w:val="ConsPlusNormal"/>
        <w:spacing w:before="220"/>
        <w:ind w:firstLine="540"/>
        <w:jc w:val="both"/>
      </w:pPr>
      <w:r>
        <w:t>Кроме того, требуется принятие мер, направленных на усиление охраны и обеспечение безопасности в помещениях судебных участков. Противодействие терроризму и незаконному вмешательству в деятельность судов является одной из основных тактических задач обеспечения деятельности мировых судей. Для ее решения предусмотрено выполнение мероприятий, направленных на создание необходимой материальной базы, позволяющей в полной мере использовать современные технические средства защиты объектов от преступных посягательств, и создание условий для выполнения мер антитеррористической направленности.</w:t>
      </w:r>
    </w:p>
    <w:p w:rsidR="004A7A85" w:rsidRDefault="004A7A85">
      <w:pPr>
        <w:pStyle w:val="ConsPlusNormal"/>
        <w:spacing w:before="220"/>
        <w:ind w:firstLine="540"/>
        <w:jc w:val="both"/>
      </w:pPr>
      <w:r>
        <w:t>В настоящее время информационный ресурс Новосибирской области состоит из двух принципиально различных типов: текущей информации и ретроспективной информации. Преимущественная часть уникального регионального ресурса ретроспективной информации (архивный фонд Новосибирской области) сосредоточена в Государственном архиве Новосибирской области. Документальное многообразие архивного фонда является основой для оказания информационных услуг в целях удовлетворения потребностей граждан, органов власти и организаций.</w:t>
      </w:r>
    </w:p>
    <w:p w:rsidR="004A7A85" w:rsidRDefault="004A7A85">
      <w:pPr>
        <w:pStyle w:val="ConsPlusNormal"/>
        <w:spacing w:before="220"/>
        <w:ind w:firstLine="540"/>
        <w:jc w:val="both"/>
      </w:pPr>
      <w:r>
        <w:t>Основополагающим в деятельности архивного учреждения является создание оптимальных условий для обеспечения сохранности документов посредством создания условий, соответствующих нормативным требованиям. К ним относятся: поддержание определенного уровня температуры и влажности в архивохранилищах, обеспечение противопожарного режима, соблюдение санитарно-гигиенического режима, проведение мероприятий по биологической защите документов, обеспечение пропускного режима в здания архива и хранилища; упорядоченное размещение документов в первичных средствах хранения; проведение работ по ремонту материальной основы документов, регулярная проверка их наличия. Отклонение от нормативных требований ведет к угрозе частичной или безвозвратной утраты комплекса информации.</w:t>
      </w:r>
    </w:p>
    <w:p w:rsidR="004A7A85" w:rsidRDefault="004A7A85">
      <w:pPr>
        <w:pStyle w:val="ConsPlusNormal"/>
        <w:spacing w:before="220"/>
        <w:ind w:firstLine="540"/>
        <w:jc w:val="both"/>
      </w:pPr>
      <w:r>
        <w:t xml:space="preserve">Главным предназначением любого архива является качественное оказание информационных услуг. Пополнение архивного фонда Новосибирской области напрямую зависит от количества </w:t>
      </w:r>
      <w:r>
        <w:lastRenderedPageBreak/>
        <w:t xml:space="preserve">документов, поступающих на государственное хранение, в том числе посредством приобретения их в собственность Новосибирской области. Самым масштабным и </w:t>
      </w:r>
      <w:proofErr w:type="spellStart"/>
      <w:r>
        <w:t>трудозатратным</w:t>
      </w:r>
      <w:proofErr w:type="spellEnd"/>
      <w:r>
        <w:t xml:space="preserve"> мероприятием является перевод архивных материалов на электронные носители. Стратегией развития информационного общества в Российской Федерации и </w:t>
      </w:r>
      <w:hyperlink r:id="rId73" w:history="1">
        <w:r>
          <w:rPr>
            <w:color w:val="0000FF"/>
          </w:rPr>
          <w:t>Программой</w:t>
        </w:r>
      </w:hyperlink>
      <w:r>
        <w:t xml:space="preserve"> информатизации Федерального архивного агентства и подведомственных ему учреждений на 2011 - 2020 годы определен приоритет формирования информационного потенциала страны путем создания электронных документов и перевода традиционных документов в цифровой формат. Для архивных учреждений определен показатель оцифровки в 20% фондов, находящихся у них на хранении. Применительно к Государственному архиву Новосибирской области указанный показатель составляет 432837 дел.</w:t>
      </w:r>
    </w:p>
    <w:p w:rsidR="004A7A85" w:rsidRDefault="004A7A85">
      <w:pPr>
        <w:pStyle w:val="ConsPlusNormal"/>
        <w:spacing w:before="220"/>
        <w:ind w:firstLine="540"/>
        <w:jc w:val="both"/>
      </w:pPr>
      <w:r>
        <w:t>Осуществление оцифровки архивных документов бессмысленно без перевода в электронный вид научно-справочного аппарата (описей фондов) к ним. Этот процесс должен опережать масштабный процесс оцифровки архивных дел, так как образ каждого документа должен быть прикреплен к соответствующему делу по описи.</w:t>
      </w:r>
    </w:p>
    <w:p w:rsidR="004A7A85" w:rsidRDefault="004A7A85">
      <w:pPr>
        <w:pStyle w:val="ConsPlusNormal"/>
        <w:spacing w:before="220"/>
        <w:ind w:firstLine="540"/>
        <w:jc w:val="both"/>
      </w:pPr>
      <w:r>
        <w:t>Приоритеты государственной политики в сфере реализации государственной программы определены в следующих документах:</w:t>
      </w:r>
    </w:p>
    <w:p w:rsidR="004A7A85" w:rsidRDefault="004A7A85">
      <w:pPr>
        <w:pStyle w:val="ConsPlusNormal"/>
        <w:jc w:val="both"/>
      </w:pPr>
      <w:r>
        <w:t xml:space="preserve">(в ред. </w:t>
      </w:r>
      <w:hyperlink r:id="rId74"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hyperlink r:id="rId75" w:history="1">
        <w:r>
          <w:rPr>
            <w:color w:val="0000FF"/>
          </w:rPr>
          <w:t>Основы</w:t>
        </w:r>
      </w:hyperlink>
      <w:r>
        <w:t xml:space="preserve"> государственной политики Российской Федерации в сфере развития правовой грамотности и правосознания граждан, утвержденные Президентом Российской Федерации от 28.04.2011,</w:t>
      </w:r>
    </w:p>
    <w:p w:rsidR="004A7A85" w:rsidRDefault="004A7A85">
      <w:pPr>
        <w:pStyle w:val="ConsPlusNormal"/>
        <w:jc w:val="both"/>
      </w:pPr>
      <w:r>
        <w:t xml:space="preserve">(в ред. </w:t>
      </w:r>
      <w:hyperlink r:id="rId76"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hyperlink r:id="rId77" w:history="1">
        <w:r>
          <w:rPr>
            <w:color w:val="0000FF"/>
          </w:rPr>
          <w:t>постановление</w:t>
        </w:r>
      </w:hyperlink>
      <w:r>
        <w:t xml:space="preserve"> Правительства Новосибирской области от 19.03.2019 N 105-п "О Стратегии социально-экономического развития Новосибирской области на период до 2030 года",</w:t>
      </w:r>
    </w:p>
    <w:p w:rsidR="004A7A85" w:rsidRDefault="004A7A85">
      <w:pPr>
        <w:pStyle w:val="ConsPlusNormal"/>
        <w:jc w:val="both"/>
      </w:pPr>
      <w:r>
        <w:t xml:space="preserve">(в ред. </w:t>
      </w:r>
      <w:hyperlink r:id="rId78"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hyperlink r:id="rId79" w:history="1">
        <w:r>
          <w:rPr>
            <w:color w:val="0000FF"/>
          </w:rPr>
          <w:t>постановление</w:t>
        </w:r>
      </w:hyperlink>
      <w:r>
        <w:t xml:space="preserve"> Правительства Новосибирской области от 27.12.2016 N 450-п "Об утверждении прогноза социально-экономического развития Новосибирской области на 2016 - 2030 годы",</w:t>
      </w:r>
    </w:p>
    <w:p w:rsidR="004A7A85" w:rsidRDefault="004A7A85">
      <w:pPr>
        <w:pStyle w:val="ConsPlusNormal"/>
        <w:jc w:val="both"/>
      </w:pPr>
      <w:r>
        <w:t xml:space="preserve">(в ред. </w:t>
      </w:r>
      <w:hyperlink r:id="rId80"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hyperlink r:id="rId81" w:history="1">
        <w:r>
          <w:rPr>
            <w:color w:val="0000FF"/>
          </w:rPr>
          <w:t>постановление</w:t>
        </w:r>
      </w:hyperlink>
      <w:r>
        <w:t xml:space="preserve"> Правительства Новосибирской области от 01.04.2016 N 89-п "Об утверждении программы реиндустриализации экономики Новосибирской области до 2025 года". В соответствии с указанными документами сформированы следующие приоритеты государственной политики в сфере реализации государственной программы:</w:t>
      </w:r>
    </w:p>
    <w:p w:rsidR="004A7A85" w:rsidRDefault="004A7A85">
      <w:pPr>
        <w:pStyle w:val="ConsPlusNormal"/>
        <w:jc w:val="both"/>
      </w:pPr>
      <w:r>
        <w:t xml:space="preserve">(в ред. </w:t>
      </w:r>
      <w:hyperlink r:id="rId82"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устойчивый рост благосостояния и качества жизни населения;</w:t>
      </w:r>
    </w:p>
    <w:p w:rsidR="004A7A85" w:rsidRDefault="004A7A85">
      <w:pPr>
        <w:pStyle w:val="ConsPlusNormal"/>
        <w:spacing w:before="220"/>
        <w:ind w:firstLine="540"/>
        <w:jc w:val="both"/>
      </w:pPr>
      <w:r>
        <w:t xml:space="preserve">создание и использование экономики знаний для становления Новосибирской области как одного из наиболее </w:t>
      </w:r>
      <w:proofErr w:type="spellStart"/>
      <w:r>
        <w:t>инвестиционно</w:t>
      </w:r>
      <w:proofErr w:type="spellEnd"/>
      <w:r>
        <w:t xml:space="preserve"> и социально привлекательных регионов Российской Федерации, в котором функционирует в полном объеме электронный документооборот и электронное правительство;</w:t>
      </w:r>
    </w:p>
    <w:p w:rsidR="004A7A85" w:rsidRDefault="004A7A85">
      <w:pPr>
        <w:pStyle w:val="ConsPlusNormal"/>
        <w:spacing w:before="220"/>
        <w:ind w:firstLine="540"/>
        <w:jc w:val="both"/>
      </w:pPr>
      <w:r>
        <w:t>внедрение и обеспечение эффективного функционирования системы юридически значимого электронного документооборота и делопроизводства в органах государственной власти Новосибирской области на основе формирования единого информационного пространства Новосибирской области в соответствии с концепцией электронного правительства;</w:t>
      </w:r>
    </w:p>
    <w:p w:rsidR="004A7A85" w:rsidRDefault="004A7A85">
      <w:pPr>
        <w:pStyle w:val="ConsPlusNormal"/>
        <w:spacing w:before="220"/>
        <w:ind w:firstLine="540"/>
        <w:jc w:val="both"/>
      </w:pPr>
      <w:r>
        <w:t>формирование институциональных, инфраструктурных условий для выполнения Новосибирской областью межрегиональных функций;</w:t>
      </w:r>
    </w:p>
    <w:p w:rsidR="004A7A85" w:rsidRDefault="004A7A85">
      <w:pPr>
        <w:pStyle w:val="ConsPlusNormal"/>
        <w:spacing w:before="220"/>
        <w:ind w:firstLine="540"/>
        <w:jc w:val="both"/>
      </w:pPr>
      <w:r>
        <w:t xml:space="preserve">обеспечение правовых условий для эффективной реализации национальных проектов на </w:t>
      </w:r>
      <w:r>
        <w:lastRenderedPageBreak/>
        <w:t>территории Новосибирской области;</w:t>
      </w:r>
    </w:p>
    <w:p w:rsidR="004A7A85" w:rsidRDefault="004A7A85">
      <w:pPr>
        <w:pStyle w:val="ConsPlusNormal"/>
        <w:spacing w:before="220"/>
        <w:ind w:firstLine="540"/>
        <w:jc w:val="both"/>
      </w:pPr>
      <w:r>
        <w:t>формирование и поддержание в обществе уважения к закону, повышение уровня правосознания и правовой культуры на территории Новосибирской области.</w:t>
      </w:r>
    </w:p>
    <w:p w:rsidR="004A7A85" w:rsidRDefault="004A7A85">
      <w:pPr>
        <w:pStyle w:val="ConsPlusNormal"/>
        <w:jc w:val="both"/>
      </w:pPr>
      <w:r>
        <w:t xml:space="preserve">(абзац введен </w:t>
      </w:r>
      <w:hyperlink r:id="rId83" w:history="1">
        <w:r>
          <w:rPr>
            <w:color w:val="0000FF"/>
          </w:rPr>
          <w:t>постановлением</w:t>
        </w:r>
      </w:hyperlink>
      <w:r>
        <w:t xml:space="preserve"> Правительства Новосибирской области от 25.12.2018 N 538-п)</w:t>
      </w:r>
    </w:p>
    <w:p w:rsidR="004A7A85" w:rsidRDefault="004A7A85">
      <w:pPr>
        <w:pStyle w:val="ConsPlusNormal"/>
        <w:ind w:firstLine="540"/>
        <w:jc w:val="both"/>
      </w:pPr>
    </w:p>
    <w:p w:rsidR="004A7A85" w:rsidRDefault="004A7A85">
      <w:pPr>
        <w:pStyle w:val="ConsPlusTitle"/>
        <w:jc w:val="center"/>
        <w:outlineLvl w:val="1"/>
      </w:pPr>
      <w:r>
        <w:t>III. Цели и задачи, важнейшие целевые индикаторы</w:t>
      </w:r>
    </w:p>
    <w:p w:rsidR="004A7A85" w:rsidRDefault="004A7A85">
      <w:pPr>
        <w:pStyle w:val="ConsPlusTitle"/>
        <w:jc w:val="center"/>
      </w:pPr>
      <w:r>
        <w:t>государственной программы</w:t>
      </w:r>
    </w:p>
    <w:p w:rsidR="004A7A85" w:rsidRDefault="004A7A85">
      <w:pPr>
        <w:pStyle w:val="ConsPlusNormal"/>
        <w:jc w:val="center"/>
      </w:pPr>
      <w:r>
        <w:t xml:space="preserve">(в ред. </w:t>
      </w:r>
      <w:hyperlink r:id="rId84" w:history="1">
        <w:r>
          <w:rPr>
            <w:color w:val="0000FF"/>
          </w:rPr>
          <w:t>постановления</w:t>
        </w:r>
      </w:hyperlink>
      <w:r>
        <w:t xml:space="preserve"> Правительства Новосибирской области</w:t>
      </w:r>
    </w:p>
    <w:p w:rsidR="004A7A85" w:rsidRDefault="004A7A85">
      <w:pPr>
        <w:pStyle w:val="ConsPlusNormal"/>
        <w:jc w:val="center"/>
      </w:pPr>
      <w:r>
        <w:t>от 18.05.2020 N 171-п)</w:t>
      </w:r>
    </w:p>
    <w:p w:rsidR="004A7A85" w:rsidRDefault="004A7A85">
      <w:pPr>
        <w:pStyle w:val="ConsPlusNormal"/>
        <w:jc w:val="center"/>
      </w:pPr>
    </w:p>
    <w:p w:rsidR="004A7A85" w:rsidRDefault="004A7A85">
      <w:pPr>
        <w:pStyle w:val="ConsPlusNormal"/>
        <w:ind w:firstLine="540"/>
        <w:jc w:val="both"/>
      </w:pPr>
      <w:r>
        <w:t>С учетом приоритетов государственной политики сформулирована цель настоящей государственной программы - 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p w:rsidR="004A7A85" w:rsidRDefault="004A7A85">
      <w:pPr>
        <w:pStyle w:val="ConsPlusNormal"/>
        <w:spacing w:before="220"/>
        <w:ind w:firstLine="540"/>
        <w:jc w:val="both"/>
      </w:pPr>
      <w:r>
        <w:t>Для достижения указанной цели предусматривается решение следующих задач:</w:t>
      </w:r>
    </w:p>
    <w:p w:rsidR="004A7A85" w:rsidRDefault="004A7A85">
      <w:pPr>
        <w:pStyle w:val="ConsPlusNormal"/>
        <w:spacing w:before="220"/>
        <w:ind w:firstLine="540"/>
        <w:jc w:val="both"/>
      </w:pPr>
      <w:r>
        <w:t>Повышение уровня защиты публичных интересов, реализации прав и свобод граждан в сфере юстиции на территории Новосибирской области.</w:t>
      </w:r>
    </w:p>
    <w:p w:rsidR="004A7A85" w:rsidRDefault="004A7A85">
      <w:pPr>
        <w:pStyle w:val="ConsPlusNormal"/>
        <w:spacing w:before="220"/>
        <w:ind w:firstLine="540"/>
        <w:jc w:val="both"/>
      </w:pPr>
      <w:r>
        <w:t>Решение данной задачи обусловлено спецификой реализации министерством юстиции Новосибирской области своих полномочий, обеспеченных единством правового пространства Российской Федерации и унифицированностью применения нормативной правовой базы. Результативность выполнения включает осуществление министерством юстиции Новосибирской области функций по выработке и реализации государственной политики в области надлежащей защиты и реализации прав, основных свобод и законных интересов граждан, формирование и развитие государственной системы бесплатной юридической помощи, условий становления и поддержания в обществе правовой культуры и развития института правового просвещения населения Новосибирской области, реализацию государственных интересов в сфере правоприменения и правового мониторинга. Помимо указанного, исполнение сущностного содержания задачи предусматривает обеспечение реализации министерством юстиции Новосибирской области антикоррупционной политики государства, а также совершенствование организации и ведения регистра муниципальных нормативных правовых актов Новосибирской области, координирование деятельности органов государственной власти и органов местного самоуправления муниципальных образований Новосибирской области в сфере деятельности административных комиссий в Новосибирской области, составление списков присяжных заседателей от Новосибирской области для федеральных судов общей юрисдикции.</w:t>
      </w:r>
    </w:p>
    <w:p w:rsidR="004A7A85" w:rsidRDefault="004A7A85">
      <w:pPr>
        <w:pStyle w:val="ConsPlusNormal"/>
        <w:spacing w:before="220"/>
        <w:ind w:firstLine="540"/>
        <w:jc w:val="both"/>
      </w:pPr>
      <w:r>
        <w:t>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p w:rsidR="004A7A85" w:rsidRDefault="004A7A85">
      <w:pPr>
        <w:pStyle w:val="ConsPlusNormal"/>
        <w:spacing w:before="220"/>
        <w:ind w:firstLine="540"/>
        <w:jc w:val="both"/>
      </w:pPr>
      <w:r>
        <w:t>Содержательная составляющая указанной задачи напрямую соотносится с качественными показателями исполнения федеральных полномочий по государственной регистрации актов гражданского состояния на территории Новосибирской области: обеспеченности материально-техническими условиями деятельности органов ЗАГС Новосибирской области и кадровыми показателями обеспеченности функционирования органов записи актов гражданского состояния Новосибирской области.</w:t>
      </w:r>
    </w:p>
    <w:p w:rsidR="004A7A85" w:rsidRDefault="004A7A85">
      <w:pPr>
        <w:pStyle w:val="ConsPlusNormal"/>
        <w:spacing w:before="220"/>
        <w:ind w:firstLine="540"/>
        <w:jc w:val="both"/>
      </w:pPr>
      <w:r>
        <w:t>Создание условий для удовлетворения потребностей граждан, органов государственной власти, организаций в Новосибирской области в архивной информации и сохранения для общества и государства документального наследия Новосибирской области (реализация до 01.07.2017).</w:t>
      </w:r>
    </w:p>
    <w:p w:rsidR="004A7A85" w:rsidRDefault="004A7A85">
      <w:pPr>
        <w:pStyle w:val="ConsPlusNormal"/>
        <w:spacing w:before="220"/>
        <w:ind w:firstLine="540"/>
        <w:jc w:val="both"/>
      </w:pPr>
      <w:r>
        <w:t xml:space="preserve">Структурная характеристика поставленной задачи предусматривает создание условий для удовлетворения потребностей граждан, органов государственной власти, организаций в </w:t>
      </w:r>
      <w:r>
        <w:lastRenderedPageBreak/>
        <w:t>Новосибирской области в ретроспективной информации и сохранения для общества и государства документального исторического наследия Новосибирской области.</w:t>
      </w:r>
    </w:p>
    <w:p w:rsidR="004A7A85" w:rsidRDefault="004A7A85">
      <w:pPr>
        <w:pStyle w:val="ConsPlusNormal"/>
        <w:spacing w:before="220"/>
        <w:ind w:firstLine="540"/>
        <w:jc w:val="both"/>
      </w:pPr>
      <w:r>
        <w:t>Создание условий для эффективного функционирования института мировых судей в Новосибирской области.</w:t>
      </w:r>
    </w:p>
    <w:p w:rsidR="004A7A85" w:rsidRDefault="004A7A85">
      <w:pPr>
        <w:pStyle w:val="ConsPlusNormal"/>
        <w:spacing w:before="220"/>
        <w:ind w:firstLine="540"/>
        <w:jc w:val="both"/>
      </w:pPr>
      <w:r>
        <w:t>Решение задачи обусловлено стремлением Новосибирской области соответствовать общероссийским стандартам в области судопроизводства, а также развитием информационных технологий. Указанное требует реализации комплексного подхода к решению, в том числе существенные материальные затраты, позволяющие в полной мере использовать современные технические средства защиты объектов от преступных посягательств и создавать условия для выполнения мер антитеррористической направленности.</w:t>
      </w:r>
    </w:p>
    <w:p w:rsidR="004A7A85" w:rsidRDefault="004A7A85">
      <w:pPr>
        <w:pStyle w:val="ConsPlusNormal"/>
        <w:spacing w:before="220"/>
        <w:ind w:firstLine="540"/>
        <w:jc w:val="both"/>
      </w:pPr>
      <w:r>
        <w:t>Функциональное наполнение особенностей решения рассматриваемой задачи осуществляется за счет создания условий для эффективной деятельности мировых судей Новосибирской области.</w:t>
      </w:r>
    </w:p>
    <w:p w:rsidR="004A7A85" w:rsidRDefault="004A7A85">
      <w:pPr>
        <w:pStyle w:val="ConsPlusNormal"/>
        <w:spacing w:before="220"/>
        <w:ind w:firstLine="540"/>
        <w:jc w:val="both"/>
      </w:pPr>
      <w:r>
        <w:t>Целевыми индикаторами государственной программы являются:</w:t>
      </w:r>
    </w:p>
    <w:p w:rsidR="004A7A85" w:rsidRDefault="004A7A85">
      <w:pPr>
        <w:pStyle w:val="ConsPlusNormal"/>
        <w:spacing w:before="220"/>
        <w:ind w:firstLine="540"/>
        <w:jc w:val="both"/>
      </w:pPr>
      <w:r>
        <w:t>1. Количество мероприятий по основным направлениям деятельности министерства юстиции Новосибирской области (достижение целевого индикатора обеспечивается в период 2014 - 2018 годов).</w:t>
      </w:r>
    </w:p>
    <w:p w:rsidR="004A7A85" w:rsidRDefault="004A7A85">
      <w:pPr>
        <w:pStyle w:val="ConsPlusNormal"/>
        <w:spacing w:before="220"/>
        <w:ind w:firstLine="540"/>
        <w:jc w:val="both"/>
      </w:pPr>
      <w:r>
        <w:t>2. Количество подведомственных областным исполнительным органам государственной власти Новосибирской области учреждений, входящих в государственную систему бесплатной юридической помощи на территории Новосибирской области (достижение целевого индикатора обеспечивается в период 2014 - 2018 годов).</w:t>
      </w:r>
    </w:p>
    <w:p w:rsidR="004A7A85" w:rsidRDefault="004A7A85">
      <w:pPr>
        <w:pStyle w:val="ConsPlusNormal"/>
        <w:spacing w:before="220"/>
        <w:ind w:firstLine="540"/>
        <w:jc w:val="both"/>
      </w:pPr>
      <w:r>
        <w:t>3. Отношение численности адвокатов, участвующих в деятельности государственной системы бесплатной юридической помощи на территории Новосибирской области, к общей численности адвокатов Новосибирской области (достижение целевого индикатора обеспечивается в период 2014 - 2018 годов).</w:t>
      </w:r>
    </w:p>
    <w:p w:rsidR="004A7A85" w:rsidRDefault="004A7A85">
      <w:pPr>
        <w:pStyle w:val="ConsPlusNormal"/>
        <w:spacing w:before="220"/>
        <w:ind w:firstLine="540"/>
        <w:jc w:val="both"/>
      </w:pPr>
      <w:r>
        <w:t>4. Отношение численности нотариусов, участвующих в государственной системе бесплатной юридической помощи на территории Новосибирской области, к общей численности нотариусов в Новосибирской области.</w:t>
      </w:r>
    </w:p>
    <w:p w:rsidR="004A7A85" w:rsidRDefault="004A7A85">
      <w:pPr>
        <w:pStyle w:val="ConsPlusNormal"/>
        <w:spacing w:before="220"/>
        <w:ind w:firstLine="540"/>
        <w:jc w:val="both"/>
      </w:pPr>
      <w:r>
        <w:t>5. Соотношение подготовленных министерством юстиции Новосибирской области экспертных заключений, содержащих результаты выявленных коррупциогенных факторов в проектах нормативных правовых актов Новосибирской области (законов Новосибирской области, постановлений Губернатора Новосибирской области, постановлений Правительства Новосибирской области), к общему количеству проведенных антикоррупционных экспертиз проектов нормативных правовых актов Новосибирской области.</w:t>
      </w:r>
    </w:p>
    <w:p w:rsidR="004A7A85" w:rsidRDefault="004A7A85">
      <w:pPr>
        <w:pStyle w:val="ConsPlusNormal"/>
        <w:spacing w:before="220"/>
        <w:ind w:firstLine="540"/>
        <w:jc w:val="both"/>
      </w:pPr>
      <w:r>
        <w:t>6. Соотношение экспертных заключений, содержащих выявленные противоречия муниципальных нормативных правовых актов Новосибирской области федеральному законодательству, законодательству Новосибирской области, уставам муниципальных образований, к количеству проведенных правовых экспертиз муниципальных нормативных правовых актов Новосибирской области.</w:t>
      </w:r>
    </w:p>
    <w:p w:rsidR="004A7A85" w:rsidRDefault="004A7A85">
      <w:pPr>
        <w:pStyle w:val="ConsPlusNormal"/>
        <w:spacing w:before="220"/>
        <w:ind w:firstLine="540"/>
        <w:jc w:val="both"/>
      </w:pPr>
      <w:r>
        <w:t>7. Количество вынесенных постановлений административных комиссий в Новосибирской области в текущем календарном году.</w:t>
      </w:r>
    </w:p>
    <w:p w:rsidR="004A7A85" w:rsidRDefault="004A7A85">
      <w:pPr>
        <w:pStyle w:val="ConsPlusNormal"/>
        <w:spacing w:before="220"/>
        <w:ind w:firstLine="540"/>
        <w:jc w:val="both"/>
      </w:pPr>
      <w:r>
        <w:t xml:space="preserve">8. Количество юридической помощи, оказанной областными исполнительными органами государственной власти Новосибирской области и подведомственными им учреждениями, в рамках государственной системы оказания бесплатной юридической помощи на территории </w:t>
      </w:r>
      <w:r>
        <w:lastRenderedPageBreak/>
        <w:t>Новосибирской области в текущем календарном году (достижение целевого индикатора обеспечивается в период 2019 года).</w:t>
      </w:r>
    </w:p>
    <w:p w:rsidR="004A7A85" w:rsidRDefault="004A7A85">
      <w:pPr>
        <w:pStyle w:val="ConsPlusNormal"/>
        <w:spacing w:before="220"/>
        <w:ind w:firstLine="540"/>
        <w:jc w:val="both"/>
      </w:pPr>
      <w:r>
        <w:t>9. Количество адвокатов, участвующих в деятельности государственной системы бесплатной юридической помощи на территории Новосибирской области.</w:t>
      </w:r>
    </w:p>
    <w:p w:rsidR="004A7A85" w:rsidRDefault="004A7A85">
      <w:pPr>
        <w:pStyle w:val="ConsPlusNormal"/>
        <w:spacing w:before="220"/>
        <w:ind w:firstLine="540"/>
        <w:jc w:val="both"/>
      </w:pPr>
      <w:r>
        <w:t>10. Укомплектованность списков кандидатов в присяжные заседатели от Новосибирской области для Новосибирского областного суда, районных судов, 2-го Восточного окружного военного суда, 3 окружного военного суда, Новосибирского гарнизонного военного суда и 61 гарнизонного военного суда.</w:t>
      </w:r>
    </w:p>
    <w:p w:rsidR="004A7A85" w:rsidRDefault="004A7A85">
      <w:pPr>
        <w:pStyle w:val="ConsPlusNormal"/>
        <w:spacing w:before="220"/>
        <w:ind w:firstLine="540"/>
        <w:jc w:val="both"/>
      </w:pPr>
      <w:r>
        <w:t>11. Количество случаев оказания гражданам бесплатной юридической помощи, оказанной всеми участниками государственной системы оказания бесплатной юридической помощи на территории Новосибирской области, в текущем календарном году.</w:t>
      </w:r>
    </w:p>
    <w:p w:rsidR="004A7A85" w:rsidRDefault="004A7A85">
      <w:pPr>
        <w:pStyle w:val="ConsPlusNormal"/>
        <w:spacing w:before="220"/>
        <w:ind w:firstLine="540"/>
        <w:jc w:val="both"/>
      </w:pPr>
      <w:r>
        <w:t>12. Количество записей актов гражданского состояния и юридически значимых действий при осуществлении государственной регистрации актов гражданского состояния управлением записи актов гражданского состояния Новосибирской области.</w:t>
      </w:r>
    </w:p>
    <w:p w:rsidR="004A7A85" w:rsidRDefault="004A7A85">
      <w:pPr>
        <w:pStyle w:val="ConsPlusNormal"/>
        <w:spacing w:before="220"/>
        <w:ind w:firstLine="540"/>
        <w:jc w:val="both"/>
      </w:pPr>
      <w:r>
        <w:t>13. Доля государственных услуг, оказанных в электронной форме, по регистрации заключения брака, рождения, выдачи повторных документов.</w:t>
      </w:r>
    </w:p>
    <w:p w:rsidR="004A7A85" w:rsidRDefault="004A7A85">
      <w:pPr>
        <w:pStyle w:val="ConsPlusNormal"/>
        <w:spacing w:before="220"/>
        <w:ind w:firstLine="540"/>
        <w:jc w:val="both"/>
      </w:pPr>
      <w:r>
        <w:t>14. Уровень удовлетворенности населения услугами в сфере государственной регистрации актов гражданского состояния (процент числа опрошенных).</w:t>
      </w:r>
    </w:p>
    <w:p w:rsidR="004A7A85" w:rsidRDefault="004A7A85">
      <w:pPr>
        <w:pStyle w:val="ConsPlusNormal"/>
        <w:spacing w:before="220"/>
        <w:ind w:firstLine="540"/>
        <w:jc w:val="both"/>
      </w:pPr>
      <w:r>
        <w:t>15. Процентное соотношение архивных документов, хранящихся с соблюдением установленных нормативных требований, в результате выполнения всех направлений деятельности, от общего количества архивных документов, находящихся в Государственном архиве Новосибирской области (достижение целевого индикатора обеспечивается в период 2014 - 2016 годов).</w:t>
      </w:r>
    </w:p>
    <w:p w:rsidR="004A7A85" w:rsidRDefault="004A7A85">
      <w:pPr>
        <w:pStyle w:val="ConsPlusNormal"/>
        <w:spacing w:before="220"/>
        <w:ind w:firstLine="540"/>
        <w:jc w:val="both"/>
      </w:pPr>
      <w:r>
        <w:t>16. Количество пользователей архивной информации, содержащейся в документах Государственного архива Новосибирской области, в текущем календарном году (достижение целевого индикатора обеспечивается в период 2014 - 2016 годов).</w:t>
      </w:r>
    </w:p>
    <w:p w:rsidR="004A7A85" w:rsidRDefault="004A7A85">
      <w:pPr>
        <w:pStyle w:val="ConsPlusNormal"/>
        <w:spacing w:before="220"/>
        <w:ind w:firstLine="540"/>
        <w:jc w:val="both"/>
      </w:pPr>
      <w:r>
        <w:t>17. Доля судебных участков, обеспеченных надлежащими материально-техническими условиями для их функционирования (достижение целевого индикатора обеспечивается в период 2014 - 2019 годов).</w:t>
      </w:r>
    </w:p>
    <w:p w:rsidR="004A7A85" w:rsidRDefault="004A7A85">
      <w:pPr>
        <w:pStyle w:val="ConsPlusNormal"/>
        <w:spacing w:before="220"/>
        <w:ind w:firstLine="540"/>
        <w:jc w:val="both"/>
      </w:pPr>
      <w:r>
        <w:t>18. Соотношение судебных участков, в которых выполнены работы по созданию системы электронного документооборота "АМИРС", от их общего количества (достижение целевого индикатора обеспечивается в период 2014 года).</w:t>
      </w:r>
    </w:p>
    <w:p w:rsidR="004A7A85" w:rsidRDefault="004A7A85">
      <w:pPr>
        <w:pStyle w:val="ConsPlusNormal"/>
        <w:spacing w:before="220"/>
        <w:ind w:firstLine="540"/>
        <w:jc w:val="both"/>
      </w:pPr>
      <w:r>
        <w:t>19. Укомплектованность сотрудников аппарата мировых судей по отношению к штатной численности.</w:t>
      </w:r>
    </w:p>
    <w:p w:rsidR="004A7A85" w:rsidRDefault="004A7A85">
      <w:pPr>
        <w:pStyle w:val="ConsPlusNormal"/>
        <w:spacing w:before="220"/>
        <w:ind w:firstLine="540"/>
        <w:jc w:val="both"/>
      </w:pPr>
      <w:r>
        <w:t>20. Доля судебных участков мировых судей Новосибирской области, соответствующих дополнительным требованиям к оборудованию и безопасности.</w:t>
      </w:r>
    </w:p>
    <w:p w:rsidR="004A7A85" w:rsidRDefault="004A7A85">
      <w:pPr>
        <w:pStyle w:val="ConsPlusNormal"/>
        <w:spacing w:before="220"/>
        <w:ind w:firstLine="540"/>
        <w:jc w:val="both"/>
      </w:pPr>
      <w:r>
        <w:t>Перечень целевых индикаторов носит открытый характер и предусматривает возможность корректировки в случаях изменения государственной политики, появления новых экономико-правовых обстоятельств, оказывающих существенное влияние на сферу правоприменения.</w:t>
      </w:r>
    </w:p>
    <w:p w:rsidR="004A7A85" w:rsidRDefault="004A7A85">
      <w:pPr>
        <w:pStyle w:val="ConsPlusNormal"/>
        <w:spacing w:before="220"/>
        <w:ind w:firstLine="540"/>
        <w:jc w:val="both"/>
      </w:pPr>
      <w:r>
        <w:t>В рамках реализации государственной программы целевые индикаторы сформулированы таким образом, что отражают положительную динамику достижения указанной в государственной программе цели.</w:t>
      </w:r>
    </w:p>
    <w:p w:rsidR="004A7A85" w:rsidRDefault="004A7A85">
      <w:pPr>
        <w:pStyle w:val="ConsPlusNormal"/>
        <w:spacing w:before="220"/>
        <w:ind w:firstLine="540"/>
        <w:jc w:val="both"/>
      </w:pPr>
      <w:r>
        <w:lastRenderedPageBreak/>
        <w:t xml:space="preserve">Цель, задачи и целевые индикаторы государственной программы представлены в </w:t>
      </w:r>
      <w:hyperlink w:anchor="P616" w:history="1">
        <w:r>
          <w:rPr>
            <w:color w:val="0000FF"/>
          </w:rPr>
          <w:t>приложении N 1</w:t>
        </w:r>
      </w:hyperlink>
      <w:r>
        <w:t xml:space="preserve"> к настоящей государственной программе.</w:t>
      </w:r>
    </w:p>
    <w:p w:rsidR="004A7A85" w:rsidRDefault="004A7A85">
      <w:pPr>
        <w:pStyle w:val="ConsPlusNormal"/>
        <w:spacing w:before="220"/>
        <w:ind w:firstLine="540"/>
        <w:jc w:val="both"/>
      </w:pPr>
      <w:r>
        <w:t>По итогам реализации государственной программы ожидается достижение следующих результатов:</w:t>
      </w:r>
    </w:p>
    <w:p w:rsidR="004A7A85" w:rsidRDefault="004A7A85">
      <w:pPr>
        <w:pStyle w:val="ConsPlusNormal"/>
        <w:spacing w:before="220"/>
        <w:ind w:firstLine="540"/>
        <w:jc w:val="both"/>
      </w:pPr>
      <w:r>
        <w:t>повышение качества нормотворчества и правоприменения на территории Новосибирской области;</w:t>
      </w:r>
    </w:p>
    <w:p w:rsidR="004A7A85" w:rsidRDefault="004A7A85">
      <w:pPr>
        <w:pStyle w:val="ConsPlusNormal"/>
        <w:spacing w:before="220"/>
        <w:ind w:firstLine="540"/>
        <w:jc w:val="both"/>
      </w:pPr>
      <w:r>
        <w:t>создание условий для надлежащей защиты и реализации прав, свобод и законных интересов граждан на территории Новосибирской области;</w:t>
      </w:r>
    </w:p>
    <w:p w:rsidR="004A7A85" w:rsidRDefault="004A7A85">
      <w:pPr>
        <w:pStyle w:val="ConsPlusNormal"/>
        <w:spacing w:before="220"/>
        <w:ind w:firstLine="540"/>
        <w:jc w:val="both"/>
      </w:pPr>
      <w:r>
        <w:t>создание государственной системы бесплатной юридической помощи с целью обеспечения всех граждан, имеющих право на оказание бесплатной юридической помощи и нуждающихся в ее оказании, бесплатной юридической помощью;</w:t>
      </w:r>
    </w:p>
    <w:p w:rsidR="004A7A85" w:rsidRDefault="004A7A85">
      <w:pPr>
        <w:pStyle w:val="ConsPlusNormal"/>
        <w:spacing w:before="220"/>
        <w:ind w:firstLine="540"/>
        <w:jc w:val="both"/>
      </w:pPr>
      <w:r>
        <w:t>формирование и поддержание в обществе уважения к закону, повышение уровня правосознания и правовой культуры на территории Новосибирской области;</w:t>
      </w:r>
    </w:p>
    <w:p w:rsidR="004A7A85" w:rsidRDefault="004A7A85">
      <w:pPr>
        <w:pStyle w:val="ConsPlusNormal"/>
        <w:spacing w:before="220"/>
        <w:ind w:firstLine="540"/>
        <w:jc w:val="both"/>
      </w:pPr>
      <w:r>
        <w:t>сужение сферы проявления коррупции в деятельности областных исполнительных органов государственной власти Новосибирской области;</w:t>
      </w:r>
    </w:p>
    <w:p w:rsidR="004A7A85" w:rsidRDefault="004A7A85">
      <w:pPr>
        <w:pStyle w:val="ConsPlusNormal"/>
        <w:spacing w:before="220"/>
        <w:ind w:firstLine="540"/>
        <w:jc w:val="both"/>
      </w:pPr>
      <w:r>
        <w:t>повышение эффективности деятельности административных комиссий в Новосибирской области;</w:t>
      </w:r>
    </w:p>
    <w:p w:rsidR="004A7A85" w:rsidRDefault="004A7A85">
      <w:pPr>
        <w:pStyle w:val="ConsPlusNormal"/>
        <w:spacing w:before="220"/>
        <w:ind w:firstLine="540"/>
        <w:jc w:val="both"/>
      </w:pPr>
      <w:r>
        <w:t>создание системы мониторинга правоприменения с целью совершенствования практики правоприменения на территории Новосибирской области;</w:t>
      </w:r>
    </w:p>
    <w:p w:rsidR="004A7A85" w:rsidRDefault="004A7A85">
      <w:pPr>
        <w:pStyle w:val="ConsPlusNormal"/>
        <w:spacing w:before="220"/>
        <w:ind w:firstLine="540"/>
        <w:jc w:val="both"/>
      </w:pPr>
      <w:r>
        <w:t>своевременное обеспечение федеральных судов общей юрисдикции в Российской Федерации кандидатами в присяжные заседатели от Новосибирской области;</w:t>
      </w:r>
    </w:p>
    <w:p w:rsidR="004A7A85" w:rsidRDefault="004A7A85">
      <w:pPr>
        <w:pStyle w:val="ConsPlusNormal"/>
        <w:spacing w:before="220"/>
        <w:ind w:firstLine="540"/>
        <w:jc w:val="both"/>
      </w:pPr>
      <w:r>
        <w:t>обеспечение условий функционирования мировой юстиции на территории Новосибирской области;</w:t>
      </w:r>
    </w:p>
    <w:p w:rsidR="004A7A85" w:rsidRDefault="004A7A85">
      <w:pPr>
        <w:pStyle w:val="ConsPlusNormal"/>
        <w:spacing w:before="220"/>
        <w:ind w:firstLine="540"/>
        <w:jc w:val="both"/>
      </w:pPr>
      <w:r>
        <w:t>обеспечение качественного предоставления государственных услуг в сфере регистрации актов гражданского состояния на территории Новосибирской области;</w:t>
      </w:r>
    </w:p>
    <w:p w:rsidR="004A7A85" w:rsidRDefault="004A7A85">
      <w:pPr>
        <w:pStyle w:val="ConsPlusNormal"/>
        <w:spacing w:before="220"/>
        <w:ind w:firstLine="540"/>
        <w:jc w:val="both"/>
      </w:pPr>
      <w:r>
        <w:t>формирование в период 2014 - 2016 годов современной информационно-телекоммуникационной инфраструктуры Государственного архива Новосибирской области в целях создания государственной системы архивирования документов в электронном виде.</w:t>
      </w:r>
    </w:p>
    <w:p w:rsidR="004A7A85" w:rsidRDefault="004A7A85">
      <w:pPr>
        <w:pStyle w:val="ConsPlusNormal"/>
        <w:ind w:firstLine="540"/>
        <w:jc w:val="both"/>
      </w:pPr>
    </w:p>
    <w:p w:rsidR="004A7A85" w:rsidRDefault="004A7A85">
      <w:pPr>
        <w:pStyle w:val="ConsPlusTitle"/>
        <w:jc w:val="center"/>
        <w:outlineLvl w:val="1"/>
      </w:pPr>
      <w:r>
        <w:t>IV. Система мероприятий государственной программы</w:t>
      </w:r>
    </w:p>
    <w:p w:rsidR="004A7A85" w:rsidRDefault="004A7A85">
      <w:pPr>
        <w:pStyle w:val="ConsPlusNormal"/>
        <w:ind w:firstLine="540"/>
        <w:jc w:val="both"/>
      </w:pPr>
    </w:p>
    <w:p w:rsidR="004A7A85" w:rsidRDefault="004A7A85">
      <w:pPr>
        <w:pStyle w:val="ConsPlusNormal"/>
        <w:ind w:firstLine="540"/>
        <w:jc w:val="both"/>
      </w:pPr>
      <w:r>
        <w:t>Для достижения цели государственной программы и решения ее задач планируется реализация следующих мероприятий:</w:t>
      </w:r>
    </w:p>
    <w:p w:rsidR="004A7A85" w:rsidRDefault="004A7A85">
      <w:pPr>
        <w:pStyle w:val="ConsPlusNormal"/>
        <w:ind w:firstLine="540"/>
        <w:jc w:val="both"/>
      </w:pPr>
    </w:p>
    <w:p w:rsidR="004A7A85" w:rsidRDefault="004A7A85">
      <w:pPr>
        <w:pStyle w:val="ConsPlusTitle"/>
        <w:jc w:val="center"/>
        <w:outlineLvl w:val="2"/>
      </w:pPr>
      <w:r>
        <w:t>Реализация системы мероприятий государственной программы,</w:t>
      </w:r>
    </w:p>
    <w:p w:rsidR="004A7A85" w:rsidRDefault="004A7A85">
      <w:pPr>
        <w:pStyle w:val="ConsPlusTitle"/>
        <w:jc w:val="center"/>
      </w:pPr>
      <w:r>
        <w:t>осуществляемых до 2018 года включительно</w:t>
      </w:r>
    </w:p>
    <w:p w:rsidR="004A7A85" w:rsidRDefault="004A7A85">
      <w:pPr>
        <w:pStyle w:val="ConsPlusNormal"/>
        <w:jc w:val="center"/>
      </w:pPr>
      <w:r>
        <w:t xml:space="preserve">(в ред. </w:t>
      </w:r>
      <w:hyperlink r:id="rId85" w:history="1">
        <w:r>
          <w:rPr>
            <w:color w:val="0000FF"/>
          </w:rPr>
          <w:t>постановления</w:t>
        </w:r>
      </w:hyperlink>
      <w:r>
        <w:t xml:space="preserve"> Правительства Новосибирской области</w:t>
      </w:r>
    </w:p>
    <w:p w:rsidR="004A7A85" w:rsidRDefault="004A7A85">
      <w:pPr>
        <w:pStyle w:val="ConsPlusNormal"/>
        <w:jc w:val="center"/>
      </w:pPr>
      <w:r>
        <w:t>от 30.04.2019 N 180-п)</w:t>
      </w:r>
    </w:p>
    <w:p w:rsidR="004A7A85" w:rsidRDefault="004A7A85">
      <w:pPr>
        <w:pStyle w:val="ConsPlusNormal"/>
        <w:ind w:firstLine="540"/>
        <w:jc w:val="both"/>
      </w:pPr>
    </w:p>
    <w:p w:rsidR="004A7A85" w:rsidRDefault="004A7A85">
      <w:pPr>
        <w:pStyle w:val="ConsPlusNormal"/>
        <w:ind w:firstLine="540"/>
        <w:jc w:val="both"/>
      </w:pPr>
      <w:r>
        <w:t>Для решения задачи 1 "Повышение уровня защиты публичных интересов, реализации прав и свобод граждан в сфере юстиции на территории Новосибирской области":</w:t>
      </w:r>
    </w:p>
    <w:p w:rsidR="004A7A85" w:rsidRDefault="004A7A85">
      <w:pPr>
        <w:pStyle w:val="ConsPlusNormal"/>
        <w:jc w:val="both"/>
      </w:pPr>
      <w:r>
        <w:t xml:space="preserve">(в ред. </w:t>
      </w:r>
      <w:hyperlink r:id="rId86"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 xml:space="preserve">1. Проведение совместных мероприятий участников государственной и негосударственной </w:t>
      </w:r>
      <w:r>
        <w:lastRenderedPageBreak/>
        <w:t>систем оказания гражданам бесплатной юридической помощи по оказанию гражданам бесплатной юридической помощи.</w:t>
      </w:r>
    </w:p>
    <w:p w:rsidR="004A7A85" w:rsidRDefault="004A7A85">
      <w:pPr>
        <w:pStyle w:val="ConsPlusNormal"/>
        <w:jc w:val="both"/>
      </w:pPr>
      <w:r>
        <w:t xml:space="preserve">(п. 1 в ред. </w:t>
      </w:r>
      <w:hyperlink r:id="rId87"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2. Проведение мероприятий министерством юстиции Новосибирской области в рамках реализации своих полномочий.</w:t>
      </w:r>
    </w:p>
    <w:p w:rsidR="004A7A85" w:rsidRDefault="004A7A85">
      <w:pPr>
        <w:pStyle w:val="ConsPlusNormal"/>
        <w:jc w:val="both"/>
      </w:pPr>
      <w:r>
        <w:t xml:space="preserve">(п. 2 в ред. </w:t>
      </w:r>
      <w:hyperlink r:id="rId88"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3. Создание системы "обратной связи" министерства юстиции Новосибирской области с органами местного самоуправления муниципальных образований Новосибирской области по вопросам организации и ведения регистра муниципальных нормативных правовых актов Новосибирской области.</w:t>
      </w:r>
    </w:p>
    <w:p w:rsidR="004A7A85" w:rsidRDefault="004A7A85">
      <w:pPr>
        <w:pStyle w:val="ConsPlusNormal"/>
        <w:jc w:val="both"/>
      </w:pPr>
      <w:r>
        <w:t xml:space="preserve">(п. 3 в ред. </w:t>
      </w:r>
      <w:hyperlink r:id="rId89"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4. Координация деятельности органов государственной власти Новосибирской области и органов местного самоуправления муниципальных образований Новосибирской области в сфере деятельности административных комиссий в Новосибирской области.</w:t>
      </w:r>
    </w:p>
    <w:p w:rsidR="004A7A85" w:rsidRDefault="004A7A85">
      <w:pPr>
        <w:pStyle w:val="ConsPlusNormal"/>
        <w:jc w:val="both"/>
      </w:pPr>
      <w:r>
        <w:t xml:space="preserve">(п. 4 в ред. </w:t>
      </w:r>
      <w:hyperlink r:id="rId90"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В рамках реализации указанных выше мероприятий министерство юстиции Новосибирской области планирует следующее:</w:t>
      </w:r>
    </w:p>
    <w:p w:rsidR="004A7A85" w:rsidRDefault="004A7A85">
      <w:pPr>
        <w:pStyle w:val="ConsPlusNormal"/>
        <w:jc w:val="both"/>
      </w:pPr>
      <w:r>
        <w:t xml:space="preserve">(в ред. </w:t>
      </w:r>
      <w:hyperlink r:id="rId91"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проведение совместных мероприятий участников государственной и негосударственной систем оказания гражданам бесплатной юридической помощи по оказанию гражданам бесплатной юридической помощи; проведение семинаров-совещаний, конференций, круглых столов с привлечением участников государственной и негосударственной систем оказания гражданам бесплатной юридической помощи; издание сборников аналитических материалов о состоянии системы оказания бесплатной юридической помощи в Новосибирской области; размещение на официальных сайтах исполнительных органов государственной власти Новосибирской области информации о порядке реализации прав граждан, о способах защиты прав граждан, о порядке получения бесплатной юридической помощи; проведение конкурсов социально значимых проектов, направленных на оказание бесплатной юридической помощи гражданам; заключение соглашений с юридическими клиниками высших учебных заведений; проведение выездных заседаний административной комиссии в Новосибирской области; проведение семинаров-совещаний, конференций, круглых столов с участием членов административных комиссий в Новосибирской области; издание справочных материалов; внедрение автоматизированной системы, предназначенной для автоматизации порядка осуществления административно-процессуальных действий; обеспечение доступа к справочно-правовым системам; разработка и принятие мер по реализации государственной политики в сфере профилактики правонарушений в установленной сфере деятельности.</w:t>
      </w:r>
    </w:p>
    <w:p w:rsidR="004A7A85" w:rsidRDefault="004A7A85">
      <w:pPr>
        <w:pStyle w:val="ConsPlusNormal"/>
        <w:jc w:val="both"/>
      </w:pPr>
      <w:r>
        <w:t xml:space="preserve">(в ред. </w:t>
      </w:r>
      <w:hyperlink r:id="rId92"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Для решения задачи 2 "Обеспечение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p w:rsidR="004A7A85" w:rsidRDefault="004A7A85">
      <w:pPr>
        <w:pStyle w:val="ConsPlusNormal"/>
        <w:jc w:val="both"/>
      </w:pPr>
      <w:r>
        <w:t xml:space="preserve">(в ред. </w:t>
      </w:r>
      <w:hyperlink r:id="rId93"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1. Организация деятельности по государственной регистрации актов гражданского состояния органами записи актов гражданского состояния Новосибирской области.</w:t>
      </w:r>
    </w:p>
    <w:p w:rsidR="004A7A85" w:rsidRDefault="004A7A85">
      <w:pPr>
        <w:pStyle w:val="ConsPlusNormal"/>
        <w:jc w:val="both"/>
      </w:pPr>
      <w:r>
        <w:t xml:space="preserve">(п. 1 в ред. </w:t>
      </w:r>
      <w:hyperlink r:id="rId94"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2. Кадровое обеспечение функционирования органов записи актов гражданского состояния Новосибирской области.</w:t>
      </w:r>
    </w:p>
    <w:p w:rsidR="004A7A85" w:rsidRDefault="004A7A85">
      <w:pPr>
        <w:pStyle w:val="ConsPlusNormal"/>
        <w:jc w:val="both"/>
      </w:pPr>
      <w:r>
        <w:t xml:space="preserve">(п. 2 в ред. </w:t>
      </w:r>
      <w:hyperlink r:id="rId95"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lastRenderedPageBreak/>
        <w:t>В рамках реализации указанных выше мероприятий предусматривается обеспечение условий для качественного исполнения федеральных полномочий по государственной регистрации актов гражданского состояния на территории Новосибирской области, повышение профессионального уровня государственных гражданских служащих отделов ЗАГС в Новосибирской области с целью способствования улучшению качества и доступности предоставления государственных услуг по государственной регистрации актов гражданского состояния на территории Новосибирской области.</w:t>
      </w:r>
    </w:p>
    <w:p w:rsidR="004A7A85" w:rsidRDefault="004A7A85">
      <w:pPr>
        <w:pStyle w:val="ConsPlusNormal"/>
        <w:jc w:val="both"/>
      </w:pPr>
      <w:r>
        <w:t xml:space="preserve">(в ред. </w:t>
      </w:r>
      <w:hyperlink r:id="rId96"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Для решения задачи 3 "Создание условий для удовлетворения потребностей граждан, органов государственной власти, организаций в Новосибирской области в архивной информации и сохранения для общества и государства документального наследия Новосибирской области" предусмотрена реализация до 01.07.2017 следующего мероприятия:</w:t>
      </w:r>
    </w:p>
    <w:p w:rsidR="004A7A85" w:rsidRDefault="004A7A85">
      <w:pPr>
        <w:pStyle w:val="ConsPlusNormal"/>
        <w:jc w:val="both"/>
      </w:pPr>
      <w:r>
        <w:t xml:space="preserve">(в ред. </w:t>
      </w:r>
      <w:hyperlink r:id="rId97"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Создание условий функционирования архивной службы Новосибирской области в целях эффективной реализации государственной политики в сфере архивного дела на территории Новосибирской области.</w:t>
      </w:r>
    </w:p>
    <w:p w:rsidR="004A7A85" w:rsidRDefault="004A7A85">
      <w:pPr>
        <w:pStyle w:val="ConsPlusNormal"/>
        <w:jc w:val="both"/>
      </w:pPr>
      <w:r>
        <w:t xml:space="preserve">(в ред. </w:t>
      </w:r>
      <w:hyperlink r:id="rId98"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Во исполнение указанного мероприятия предусмотрено обеспечение оптимальных условий хранения архивных документов и повышение доступности архивной информации для граждан, органов государственной власти и организаций в Новосибирской области.</w:t>
      </w:r>
    </w:p>
    <w:p w:rsidR="004A7A85" w:rsidRDefault="004A7A85">
      <w:pPr>
        <w:pStyle w:val="ConsPlusNormal"/>
        <w:jc w:val="both"/>
      </w:pPr>
      <w:r>
        <w:t xml:space="preserve">(абзац введен </w:t>
      </w:r>
      <w:hyperlink r:id="rId99" w:history="1">
        <w:r>
          <w:rPr>
            <w:color w:val="0000FF"/>
          </w:rPr>
          <w:t>постановлением</w:t>
        </w:r>
      </w:hyperlink>
      <w:r>
        <w:t xml:space="preserve"> Правительства Новосибирской области от 30.04.2019 N 180-п)</w:t>
      </w:r>
    </w:p>
    <w:p w:rsidR="004A7A85" w:rsidRDefault="004A7A85">
      <w:pPr>
        <w:pStyle w:val="ConsPlusNormal"/>
        <w:spacing w:before="220"/>
        <w:ind w:firstLine="540"/>
        <w:jc w:val="both"/>
      </w:pPr>
      <w:r>
        <w:t>Для решения задачи 4 "Создание условий для эффективного функционирования института мировых судей в Новосибирской области":</w:t>
      </w:r>
    </w:p>
    <w:p w:rsidR="004A7A85" w:rsidRDefault="004A7A85">
      <w:pPr>
        <w:pStyle w:val="ConsPlusNormal"/>
        <w:jc w:val="both"/>
      </w:pPr>
      <w:r>
        <w:t xml:space="preserve">(абзац введен </w:t>
      </w:r>
      <w:hyperlink r:id="rId100" w:history="1">
        <w:r>
          <w:rPr>
            <w:color w:val="0000FF"/>
          </w:rPr>
          <w:t>постановлением</w:t>
        </w:r>
      </w:hyperlink>
      <w:r>
        <w:t xml:space="preserve"> Правительства Новосибирской области от 30.04.2019 N 180-п)</w:t>
      </w:r>
    </w:p>
    <w:p w:rsidR="004A7A85" w:rsidRDefault="004A7A85">
      <w:pPr>
        <w:pStyle w:val="ConsPlusNormal"/>
        <w:spacing w:before="220"/>
        <w:ind w:firstLine="540"/>
        <w:jc w:val="both"/>
      </w:pPr>
      <w:r>
        <w:t>Обеспечение условий функционирования управления по обеспечению деятельности мировых судей Новосибирской области, в том числе за счет обеспечения материально-технических условий для деятельности мировых судей и кадрового обеспечения аппарата мировых судей.</w:t>
      </w:r>
    </w:p>
    <w:p w:rsidR="004A7A85" w:rsidRDefault="004A7A85">
      <w:pPr>
        <w:pStyle w:val="ConsPlusNormal"/>
        <w:jc w:val="both"/>
      </w:pPr>
      <w:r>
        <w:t xml:space="preserve">(абзац введен </w:t>
      </w:r>
      <w:hyperlink r:id="rId101" w:history="1">
        <w:r>
          <w:rPr>
            <w:color w:val="0000FF"/>
          </w:rPr>
          <w:t>постановлением</w:t>
        </w:r>
      </w:hyperlink>
      <w:r>
        <w:t xml:space="preserve"> Правительства Новосибирской области от 30.04.2019 N 180-п)</w:t>
      </w:r>
    </w:p>
    <w:p w:rsidR="004A7A85" w:rsidRDefault="004A7A85">
      <w:pPr>
        <w:pStyle w:val="ConsPlusNormal"/>
        <w:spacing w:before="220"/>
        <w:ind w:firstLine="540"/>
        <w:jc w:val="both"/>
      </w:pPr>
      <w:r>
        <w:t>Во исполнение указанного мероприятия предусмотрено обеспечение материально-техническими условиями для деятельности мировых судей, в том числе улучшение работы судебных участков, а также кадровое обеспечение аппарата мировых судей Новосибирской области.</w:t>
      </w:r>
    </w:p>
    <w:p w:rsidR="004A7A85" w:rsidRDefault="004A7A85">
      <w:pPr>
        <w:pStyle w:val="ConsPlusNormal"/>
        <w:jc w:val="both"/>
      </w:pPr>
      <w:r>
        <w:t xml:space="preserve">(абзац введен </w:t>
      </w:r>
      <w:hyperlink r:id="rId102" w:history="1">
        <w:r>
          <w:rPr>
            <w:color w:val="0000FF"/>
          </w:rPr>
          <w:t>постановлением</w:t>
        </w:r>
      </w:hyperlink>
      <w:r>
        <w:t xml:space="preserve"> Правительства Новосибирской области от 30.04.2019 N 180-п)</w:t>
      </w:r>
    </w:p>
    <w:p w:rsidR="004A7A85" w:rsidRDefault="004A7A85">
      <w:pPr>
        <w:pStyle w:val="ConsPlusNormal"/>
        <w:spacing w:before="220"/>
        <w:ind w:firstLine="540"/>
        <w:jc w:val="both"/>
      </w:pPr>
      <w:r>
        <w:t xml:space="preserve">Мероприятия государственной программы, осуществляемые в период с 2014 по 2018 годы включительно, приведены в </w:t>
      </w:r>
      <w:hyperlink w:anchor="P1003" w:history="1">
        <w:r>
          <w:rPr>
            <w:color w:val="0000FF"/>
          </w:rPr>
          <w:t>приложении N 2</w:t>
        </w:r>
      </w:hyperlink>
      <w:r>
        <w:t xml:space="preserve"> к государственной программе.</w:t>
      </w:r>
    </w:p>
    <w:p w:rsidR="004A7A85" w:rsidRDefault="004A7A85">
      <w:pPr>
        <w:pStyle w:val="ConsPlusNormal"/>
        <w:jc w:val="both"/>
      </w:pPr>
      <w:r>
        <w:t xml:space="preserve">(абзац введен </w:t>
      </w:r>
      <w:hyperlink r:id="rId103" w:history="1">
        <w:r>
          <w:rPr>
            <w:color w:val="0000FF"/>
          </w:rPr>
          <w:t>постановлением</w:t>
        </w:r>
      </w:hyperlink>
      <w:r>
        <w:t xml:space="preserve"> Правительства Новосибирской области от 30.04.2019 N 180-п)</w:t>
      </w:r>
    </w:p>
    <w:p w:rsidR="004A7A85" w:rsidRDefault="004A7A85">
      <w:pPr>
        <w:pStyle w:val="ConsPlusNormal"/>
        <w:ind w:firstLine="540"/>
        <w:jc w:val="both"/>
      </w:pPr>
    </w:p>
    <w:p w:rsidR="004A7A85" w:rsidRDefault="004A7A85">
      <w:pPr>
        <w:pStyle w:val="ConsPlusTitle"/>
        <w:jc w:val="center"/>
        <w:outlineLvl w:val="2"/>
      </w:pPr>
      <w:r>
        <w:t>Реализация системы основных мероприятий</w:t>
      </w:r>
    </w:p>
    <w:p w:rsidR="004A7A85" w:rsidRDefault="004A7A85">
      <w:pPr>
        <w:pStyle w:val="ConsPlusTitle"/>
        <w:jc w:val="center"/>
      </w:pPr>
      <w:r>
        <w:t>государственной программы, реализуемых с 2019 года</w:t>
      </w:r>
    </w:p>
    <w:p w:rsidR="004A7A85" w:rsidRDefault="004A7A85">
      <w:pPr>
        <w:pStyle w:val="ConsPlusNormal"/>
        <w:jc w:val="center"/>
      </w:pPr>
      <w:r>
        <w:t xml:space="preserve">(введен </w:t>
      </w:r>
      <w:hyperlink r:id="rId104" w:history="1">
        <w:r>
          <w:rPr>
            <w:color w:val="0000FF"/>
          </w:rPr>
          <w:t>постановлением</w:t>
        </w:r>
      </w:hyperlink>
      <w:r>
        <w:t xml:space="preserve"> Правительства Новосибирской области</w:t>
      </w:r>
    </w:p>
    <w:p w:rsidR="004A7A85" w:rsidRDefault="004A7A85">
      <w:pPr>
        <w:pStyle w:val="ConsPlusNormal"/>
        <w:jc w:val="center"/>
      </w:pPr>
      <w:r>
        <w:t>от 30.04.2019 N 180-п)</w:t>
      </w:r>
    </w:p>
    <w:p w:rsidR="004A7A85" w:rsidRDefault="004A7A85">
      <w:pPr>
        <w:pStyle w:val="ConsPlusNormal"/>
        <w:ind w:firstLine="540"/>
        <w:jc w:val="both"/>
      </w:pPr>
    </w:p>
    <w:p w:rsidR="004A7A85" w:rsidRDefault="004A7A85">
      <w:pPr>
        <w:pStyle w:val="ConsPlusNormal"/>
        <w:ind w:firstLine="540"/>
        <w:jc w:val="both"/>
      </w:pPr>
      <w:r>
        <w:t>Для решения задачи 1 "Повышение уровня защиты публичных интересов, реализации прав и свобод граждан в сфере юстиции на территории Новосибирской области":</w:t>
      </w:r>
    </w:p>
    <w:p w:rsidR="004A7A85" w:rsidRDefault="004A7A85">
      <w:pPr>
        <w:pStyle w:val="ConsPlusNormal"/>
        <w:spacing w:before="220"/>
        <w:ind w:firstLine="540"/>
        <w:jc w:val="both"/>
      </w:pPr>
      <w:r>
        <w:t>1. Проведение мероприятий министерством юстиции Новосибирской области в рамках реализации своих полномочий.</w:t>
      </w:r>
    </w:p>
    <w:p w:rsidR="004A7A85" w:rsidRDefault="004A7A85">
      <w:pPr>
        <w:pStyle w:val="ConsPlusNormal"/>
        <w:spacing w:before="220"/>
        <w:ind w:firstLine="540"/>
        <w:jc w:val="both"/>
      </w:pPr>
      <w:r>
        <w:lastRenderedPageBreak/>
        <w:t>В рамках мероприятия планируется разработка и принятие мер по реализации государственной политики в установленной сфере деятельности, в том числе с целью правового взаимодействия - проведение круглых столов, семинаров-совещаний с органами государственной власти Российской Федерации и их территориальными подразделениями, органами государственной власти Новосибирской области по вопросам правового просвещения, повышения правовой культуры и правосознания. Кроме того, планируется проведение круглых столов, семинаров-совещаний с областными исполнительными органами государственной власти Новосибирской области по вопросам разработки проектов постановлений Губернатора Новосибирской области, Правительства Новосибирской области; взаимодействие с прокуратурой Новосибирской области, Главным управлением Министерства юстиции Российской Федерации по Новосибирской области по вопросам, входящим в сферу ведения министерства юстиции Новосибирской области, организация и координация деятельности по антикоррупционному просвещению на территории Новосибирской области в пределах своей компетенции. Также совместно с органами государственной власти Российской Федерации, областными исполнительными органами государственной власти Новосибирской области, органами местного самоуправления в Новосибирской области, научным сообществом планируется подготовка и проведение совещаний, обучающих семинаров, консультаций, общественно значимых мероприятий по вопросам повышения уровня правовой культуры, популяризации правовой грамотности и преодоления правового нигилизма.</w:t>
      </w:r>
    </w:p>
    <w:p w:rsidR="004A7A85" w:rsidRDefault="004A7A85">
      <w:pPr>
        <w:pStyle w:val="ConsPlusNormal"/>
        <w:spacing w:before="220"/>
        <w:ind w:firstLine="540"/>
        <w:jc w:val="both"/>
      </w:pPr>
      <w:r>
        <w:t>2. Проведение совместных мероприятий участников государственной и негосударственной систем оказания гражданам бесплатной юридической помощи по оказанию гражданам бесплатной юридической помощи.</w:t>
      </w:r>
    </w:p>
    <w:p w:rsidR="004A7A85" w:rsidRDefault="004A7A85">
      <w:pPr>
        <w:pStyle w:val="ConsPlusNormal"/>
        <w:spacing w:before="220"/>
        <w:ind w:firstLine="540"/>
        <w:jc w:val="both"/>
      </w:pPr>
      <w:r>
        <w:t>В рамках реализации данного мероприятия запланированы совместные семинары-совещания, круглые столы, конференции с привлечением участников государственной и негосударственной систем оказания гражданам бесплатной юридической помощи, издание сборников аналитических материалов о состоянии системы оказания бесплатной юридической помощи в Новосибирской области, размещение на официальных сайтах исполнительных органов государственной власти Новосибирской области информации о порядке реализации прав граждан, о способах защиты прав граждан, о порядке получения бесплатной юридической помощи, проведение конкурсов социально значимых проектов, направленных на оказание бесплатной юридической помощи гражданам, заключение соглашений с юридическими клиниками высших учебных заведений.</w:t>
      </w:r>
    </w:p>
    <w:p w:rsidR="004A7A85" w:rsidRDefault="004A7A85">
      <w:pPr>
        <w:pStyle w:val="ConsPlusNormal"/>
        <w:spacing w:before="220"/>
        <w:ind w:firstLine="540"/>
        <w:jc w:val="both"/>
      </w:pPr>
      <w:r>
        <w:t>3. Координация деятельности органов государственной власти и органов местного самоуправления муниципальных образований Новосибирской области в сфере деятельности административных комиссий в Новосибирской области.</w:t>
      </w:r>
    </w:p>
    <w:p w:rsidR="004A7A85" w:rsidRDefault="004A7A85">
      <w:pPr>
        <w:pStyle w:val="ConsPlusNormal"/>
        <w:spacing w:before="220"/>
        <w:ind w:firstLine="540"/>
        <w:jc w:val="both"/>
      </w:pPr>
      <w:r>
        <w:t>Во исполнение указанного мероприятия планируется проведение семинаров-совещаний, конференций, круглых столов с участием членов административных комиссий в Новосибирской области, издание справочных материалов, проведение выездных заседаний административной комиссии в Новосибирской области, внедрение автоматизированной системы, предназначенной для автоматизации порядка осуществления административно-процессуальных действий, обеспечение доступа к справочно-правовым системам; разработка и принятие мер по реализации государственной политики в сфере профилактики правонарушений в установленной сфере деятельности.</w:t>
      </w:r>
    </w:p>
    <w:p w:rsidR="004A7A85" w:rsidRDefault="004A7A85">
      <w:pPr>
        <w:pStyle w:val="ConsPlusNormal"/>
        <w:spacing w:before="220"/>
        <w:ind w:firstLine="540"/>
        <w:jc w:val="both"/>
      </w:pPr>
      <w:r>
        <w:t>4. Создание системы "обратной связи" министерства юстиции Новосибирской области с органами местного самоуправления по вопросам организации и ведения регистра муниципальных нормативных правовых актов Новосибирской области (далее - регистр).</w:t>
      </w:r>
    </w:p>
    <w:p w:rsidR="004A7A85" w:rsidRDefault="004A7A85">
      <w:pPr>
        <w:pStyle w:val="ConsPlusNormal"/>
        <w:spacing w:before="220"/>
        <w:ind w:firstLine="540"/>
        <w:jc w:val="both"/>
      </w:pPr>
      <w:r>
        <w:t xml:space="preserve">В рамках мероприятия планируется сбор информации от поселений, входящих в муниципальные районы Новосибирской области, необходимой для ведения регистра муниципальных нормативных правовых актов Новосибирской области, юридическая обработка </w:t>
      </w:r>
      <w:r>
        <w:lastRenderedPageBreak/>
        <w:t>муниципальных нормативных правовых актов, присвоение муниципальным нормативным правовым актам номеров регистрации, ввод в регистр информации, подлежащей включению в регистр, проведение правовой экспертизы муниципальных нормативных правовых актов, поддержание регистра в актуальном состоянии, гарантированное хранение информации в регистре, предоставление гражданам и организациям сведений, содержащихся в регистре, обеспечение обмена информационными ресурсами баз данных регистра и федерального регистра муниципальных нормативных правовых актов.</w:t>
      </w:r>
    </w:p>
    <w:p w:rsidR="004A7A85" w:rsidRDefault="004A7A85">
      <w:pPr>
        <w:pStyle w:val="ConsPlusNormal"/>
        <w:spacing w:before="220"/>
        <w:ind w:firstLine="540"/>
        <w:jc w:val="both"/>
      </w:pPr>
      <w:r>
        <w:t>5. Обеспечение формирования (изменения и дополнения) списков в присяжные заседатели федеральных судов общей юрисдикции на территории Новосибирской области.</w:t>
      </w:r>
    </w:p>
    <w:p w:rsidR="004A7A85" w:rsidRDefault="004A7A85">
      <w:pPr>
        <w:pStyle w:val="ConsPlusNormal"/>
        <w:spacing w:before="220"/>
        <w:ind w:firstLine="540"/>
        <w:jc w:val="both"/>
      </w:pPr>
      <w:r>
        <w:t>Во исполнение данного мероприятия министерством юстиции Новосибирской области планируется составление списков кандидатов в присяжные заседатели для Новосибирского областного суда, районных судов, 2-го Восточного окружного военного суда, 3 окружного военного суда, Новосибирского гарнизонного военного суда и 61 гарнизонного военного суда.</w:t>
      </w:r>
    </w:p>
    <w:p w:rsidR="004A7A85" w:rsidRDefault="004A7A85">
      <w:pPr>
        <w:pStyle w:val="ConsPlusNormal"/>
        <w:jc w:val="both"/>
      </w:pPr>
      <w:r>
        <w:t xml:space="preserve">(в ред. </w:t>
      </w:r>
      <w:hyperlink r:id="rId105" w:history="1">
        <w:r>
          <w:rPr>
            <w:color w:val="0000FF"/>
          </w:rPr>
          <w:t>постановления</w:t>
        </w:r>
      </w:hyperlink>
      <w:r>
        <w:t xml:space="preserve"> Правительства Новосибирской области от 18.05.2020 N 171-п)</w:t>
      </w:r>
    </w:p>
    <w:p w:rsidR="004A7A85" w:rsidRDefault="004A7A85">
      <w:pPr>
        <w:pStyle w:val="ConsPlusNormal"/>
        <w:spacing w:before="220"/>
        <w:ind w:firstLine="540"/>
        <w:jc w:val="both"/>
      </w:pPr>
      <w:r>
        <w:t>Для решения задачи 2 "Обеспечение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p w:rsidR="004A7A85" w:rsidRDefault="004A7A85">
      <w:pPr>
        <w:pStyle w:val="ConsPlusNormal"/>
        <w:spacing w:before="220"/>
        <w:ind w:firstLine="540"/>
        <w:jc w:val="both"/>
      </w:pPr>
      <w:r>
        <w:t>Организация деятельности по государственной регистрации актов гражданского состояния органами записи актов гражданского состояния Новосибирской области.</w:t>
      </w:r>
    </w:p>
    <w:p w:rsidR="004A7A85" w:rsidRDefault="004A7A85">
      <w:pPr>
        <w:pStyle w:val="ConsPlusNormal"/>
        <w:spacing w:before="220"/>
        <w:ind w:firstLine="540"/>
        <w:jc w:val="both"/>
      </w:pPr>
      <w:r>
        <w:t>В рамках реализации указанного мероприятия предусматривается обеспечение условий для качественного исполнения федеральных полномочий по государственной регистрации актов гражданского состояния на территории Новосибирской области, повышение профессионального уровня государственных гражданских служащих отделов ЗАГС в Новосибирской области с целью способствования улучшению качества и доступности предоставления государственных услуг по государственной регистрации актов гражданского состояния на территории Новосибирской области.</w:t>
      </w:r>
    </w:p>
    <w:p w:rsidR="004A7A85" w:rsidRDefault="004A7A85">
      <w:pPr>
        <w:pStyle w:val="ConsPlusNormal"/>
        <w:spacing w:before="220"/>
        <w:ind w:firstLine="540"/>
        <w:jc w:val="both"/>
      </w:pPr>
      <w:r>
        <w:t>Для решения задачи 4 "Создание условий для эффективного функционирования института мировых судей в Новосибирской области":</w:t>
      </w:r>
    </w:p>
    <w:p w:rsidR="004A7A85" w:rsidRDefault="004A7A85">
      <w:pPr>
        <w:pStyle w:val="ConsPlusNormal"/>
        <w:spacing w:before="220"/>
        <w:ind w:firstLine="540"/>
        <w:jc w:val="both"/>
      </w:pPr>
      <w:r>
        <w:t>Обеспечение условий функционирования управления по обеспечению деятельности мировых судей Новосибирской области, в том числе за счет обеспечения материально-технических условий для деятельности мировых судей и кадрового обеспечения аппарата мировых судей. В рамках реализации мероприятия также планируется обеспечение дополнительными материально-техническими условиями, в том числе программно-аппаратными комплексами аудиофиксации и протоколирования судебных процессов, техническими средствами защиты и системой безопасности, необходимыми для деятельности мировых судей и аппарата мировых судей.</w:t>
      </w:r>
    </w:p>
    <w:p w:rsidR="004A7A85" w:rsidRDefault="004A7A85">
      <w:pPr>
        <w:pStyle w:val="ConsPlusNormal"/>
        <w:jc w:val="both"/>
      </w:pPr>
      <w:r>
        <w:t xml:space="preserve">(в ред. </w:t>
      </w:r>
      <w:hyperlink r:id="rId106" w:history="1">
        <w:r>
          <w:rPr>
            <w:color w:val="0000FF"/>
          </w:rPr>
          <w:t>постановления</w:t>
        </w:r>
      </w:hyperlink>
      <w:r>
        <w:t xml:space="preserve"> Правительства Новосибирской области от 18.05.2020 N 171-п)</w:t>
      </w:r>
    </w:p>
    <w:p w:rsidR="004A7A85" w:rsidRDefault="004A7A85">
      <w:pPr>
        <w:pStyle w:val="ConsPlusNormal"/>
        <w:spacing w:before="220"/>
        <w:ind w:firstLine="540"/>
        <w:jc w:val="both"/>
      </w:pPr>
      <w:r>
        <w:t>Во исполнение указанного мероприятия предусмотрено обеспечение материально-техническими условиями для деятельности мировых судей Новосибирской области, в том числе улучшение работы судебных участков, а также кадровое обеспечение аппарата мировых судей Новосибирской области.</w:t>
      </w:r>
    </w:p>
    <w:p w:rsidR="004A7A85" w:rsidRDefault="004A7A85">
      <w:pPr>
        <w:pStyle w:val="ConsPlusNormal"/>
        <w:spacing w:before="220"/>
        <w:ind w:firstLine="540"/>
        <w:jc w:val="both"/>
      </w:pPr>
      <w:r>
        <w:t xml:space="preserve">Мероприятия государственной программы, осуществляемые с 2019 года, приведены в </w:t>
      </w:r>
      <w:hyperlink w:anchor="P1067" w:history="1">
        <w:r>
          <w:rPr>
            <w:color w:val="0000FF"/>
          </w:rPr>
          <w:t>приложении N 2.1</w:t>
        </w:r>
      </w:hyperlink>
      <w:r>
        <w:t xml:space="preserve"> к государственной программе.</w:t>
      </w:r>
    </w:p>
    <w:p w:rsidR="004A7A85" w:rsidRDefault="004A7A85">
      <w:pPr>
        <w:pStyle w:val="ConsPlusNormal"/>
        <w:ind w:firstLine="540"/>
        <w:jc w:val="both"/>
      </w:pPr>
    </w:p>
    <w:p w:rsidR="004A7A85" w:rsidRDefault="004A7A85">
      <w:pPr>
        <w:pStyle w:val="ConsPlusTitle"/>
        <w:jc w:val="center"/>
        <w:outlineLvl w:val="2"/>
      </w:pPr>
      <w:r>
        <w:t>Обобщенная характеристика мер</w:t>
      </w:r>
    </w:p>
    <w:p w:rsidR="004A7A85" w:rsidRDefault="004A7A85">
      <w:pPr>
        <w:pStyle w:val="ConsPlusTitle"/>
        <w:jc w:val="center"/>
      </w:pPr>
      <w:r>
        <w:t>государственного регулирования</w:t>
      </w:r>
    </w:p>
    <w:p w:rsidR="004A7A85" w:rsidRDefault="004A7A85">
      <w:pPr>
        <w:pStyle w:val="ConsPlusNormal"/>
        <w:jc w:val="center"/>
      </w:pPr>
      <w:r>
        <w:t xml:space="preserve">(введен </w:t>
      </w:r>
      <w:hyperlink r:id="rId107" w:history="1">
        <w:r>
          <w:rPr>
            <w:color w:val="0000FF"/>
          </w:rPr>
          <w:t>постановлением</w:t>
        </w:r>
      </w:hyperlink>
      <w:r>
        <w:t xml:space="preserve"> Правительства Новосибирской области</w:t>
      </w:r>
    </w:p>
    <w:p w:rsidR="004A7A85" w:rsidRDefault="004A7A85">
      <w:pPr>
        <w:pStyle w:val="ConsPlusNormal"/>
        <w:jc w:val="center"/>
      </w:pPr>
      <w:r>
        <w:lastRenderedPageBreak/>
        <w:t>от 25.12.2018 N 538-п)</w:t>
      </w:r>
    </w:p>
    <w:p w:rsidR="004A7A85" w:rsidRDefault="004A7A85">
      <w:pPr>
        <w:pStyle w:val="ConsPlusNormal"/>
        <w:ind w:firstLine="540"/>
        <w:jc w:val="both"/>
      </w:pPr>
    </w:p>
    <w:p w:rsidR="004A7A85" w:rsidRDefault="004A7A85">
      <w:pPr>
        <w:pStyle w:val="ConsPlusNormal"/>
        <w:ind w:firstLine="540"/>
        <w:jc w:val="both"/>
      </w:pPr>
      <w:r>
        <w:t>Министерство юстиции Новосибирской области является областным исполнительным органом государственной власти Новосибирской области, осуществляющим функции по выработке и реализации государственной политики Новосибирской области и нормативному правовому регулированию в установленной сфере деятельности, в том числе правовое обеспечение деятельности Губернатора Новосибирской области и Правительства Новосибирской области, организацию и ведение регистра муниципальных нормативных правовых актов Новосибирской области, а также организацию и координацию на территории Новосибирской области деятельности по обеспечению граждан бесплатной юридической помощью и правовому просвещению населения.</w:t>
      </w:r>
    </w:p>
    <w:p w:rsidR="004A7A85" w:rsidRDefault="004A7A85">
      <w:pPr>
        <w:pStyle w:val="ConsPlusNormal"/>
        <w:spacing w:before="220"/>
        <w:ind w:firstLine="540"/>
        <w:jc w:val="both"/>
      </w:pPr>
      <w:r>
        <w:t>В установленной сфере деятельности министерство юстиции Новосибирской области руководствуется следующими нормативными правовыми актами:</w:t>
      </w:r>
    </w:p>
    <w:p w:rsidR="004A7A85" w:rsidRDefault="004A7A85">
      <w:pPr>
        <w:pStyle w:val="ConsPlusNormal"/>
        <w:spacing w:before="220"/>
        <w:ind w:firstLine="540"/>
        <w:jc w:val="both"/>
      </w:pPr>
      <w:hyperlink r:id="rId108" w:history="1">
        <w:r>
          <w:rPr>
            <w:color w:val="0000FF"/>
          </w:rPr>
          <w:t>Кодекс</w:t>
        </w:r>
      </w:hyperlink>
      <w:r>
        <w:t xml:space="preserve"> Российской Федерации об административных правонарушениях от 30.12.2001 N 195-ФЗ;</w:t>
      </w:r>
    </w:p>
    <w:p w:rsidR="004A7A85" w:rsidRDefault="004A7A85">
      <w:pPr>
        <w:pStyle w:val="ConsPlusNormal"/>
        <w:spacing w:before="220"/>
        <w:ind w:firstLine="540"/>
        <w:jc w:val="both"/>
      </w:pPr>
      <w:r>
        <w:t xml:space="preserve">Федеральный </w:t>
      </w:r>
      <w:hyperlink r:id="rId109" w:history="1">
        <w:r>
          <w:rPr>
            <w:color w:val="0000FF"/>
          </w:rPr>
          <w:t>закон</w:t>
        </w:r>
      </w:hyperlink>
      <w:r>
        <w:t xml:space="preserve"> от 21.11.2011 N 324-ФЗ "О бесплатной юридической помощи в Российской Федерации";</w:t>
      </w:r>
    </w:p>
    <w:p w:rsidR="004A7A85" w:rsidRDefault="004A7A85">
      <w:pPr>
        <w:pStyle w:val="ConsPlusNormal"/>
        <w:spacing w:before="220"/>
        <w:ind w:firstLine="540"/>
        <w:jc w:val="both"/>
      </w:pPr>
      <w:r>
        <w:t xml:space="preserve">Федеральный </w:t>
      </w:r>
      <w:hyperlink r:id="rId110" w:history="1">
        <w:r>
          <w:rPr>
            <w:color w:val="0000FF"/>
          </w:rPr>
          <w:t>закон</w:t>
        </w:r>
      </w:hyperlink>
      <w: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A7A85" w:rsidRDefault="004A7A85">
      <w:pPr>
        <w:pStyle w:val="ConsPlusNormal"/>
        <w:spacing w:before="220"/>
        <w:ind w:firstLine="540"/>
        <w:jc w:val="both"/>
      </w:pPr>
      <w:r>
        <w:t xml:space="preserve">Федеральный </w:t>
      </w:r>
      <w:hyperlink r:id="rId111"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4A7A85" w:rsidRDefault="004A7A85">
      <w:pPr>
        <w:pStyle w:val="ConsPlusNormal"/>
        <w:spacing w:before="220"/>
        <w:ind w:firstLine="540"/>
        <w:jc w:val="both"/>
      </w:pPr>
      <w:r>
        <w:t xml:space="preserve">Федеральный </w:t>
      </w:r>
      <w:hyperlink r:id="rId112" w:history="1">
        <w:r>
          <w:rPr>
            <w:color w:val="0000FF"/>
          </w:rPr>
          <w:t>закон</w:t>
        </w:r>
      </w:hyperlink>
      <w:r>
        <w:t xml:space="preserve"> от 20.08.2004 N 113-ФЗ "О присяжных заседателях федеральных судов общей юрисдикции в Российской Федерации";</w:t>
      </w:r>
    </w:p>
    <w:p w:rsidR="004A7A85" w:rsidRDefault="004A7A85">
      <w:pPr>
        <w:pStyle w:val="ConsPlusNormal"/>
        <w:jc w:val="both"/>
      </w:pPr>
      <w:r>
        <w:t xml:space="preserve">(абзац введен </w:t>
      </w:r>
      <w:hyperlink r:id="rId113" w:history="1">
        <w:r>
          <w:rPr>
            <w:color w:val="0000FF"/>
          </w:rPr>
          <w:t>постановлением</w:t>
        </w:r>
      </w:hyperlink>
      <w:r>
        <w:t xml:space="preserve"> Правительства Новосибирской области от 18.05.2020 N 171-п)</w:t>
      </w:r>
    </w:p>
    <w:p w:rsidR="004A7A85" w:rsidRDefault="004A7A85">
      <w:pPr>
        <w:pStyle w:val="ConsPlusNormal"/>
        <w:spacing w:before="220"/>
        <w:ind w:firstLine="540"/>
        <w:jc w:val="both"/>
      </w:pPr>
      <w:hyperlink r:id="rId114" w:history="1">
        <w:r>
          <w:rPr>
            <w:color w:val="0000FF"/>
          </w:rPr>
          <w:t>постановление</w:t>
        </w:r>
      </w:hyperlink>
      <w:r>
        <w:t xml:space="preserve"> Правительства Российской Федерации от 10.09.2008 N 657 "О ведении федерального регистра муниципальных нормативных правовых актов";</w:t>
      </w:r>
    </w:p>
    <w:p w:rsidR="004A7A85" w:rsidRDefault="004A7A85">
      <w:pPr>
        <w:pStyle w:val="ConsPlusNormal"/>
        <w:spacing w:before="220"/>
        <w:ind w:firstLine="540"/>
        <w:jc w:val="both"/>
      </w:pPr>
      <w:hyperlink r:id="rId115" w:history="1">
        <w:r>
          <w:rPr>
            <w:color w:val="0000FF"/>
          </w:rPr>
          <w:t>приказ</w:t>
        </w:r>
      </w:hyperlink>
      <w:r>
        <w:t xml:space="preserve"> Министерства юстиции Российской Федерации от 19.12.2008 N 298 "Об организации работы по ведению федерального регистра муниципальных нормативных правовых актов";</w:t>
      </w:r>
    </w:p>
    <w:p w:rsidR="004A7A85" w:rsidRDefault="004A7A85">
      <w:pPr>
        <w:pStyle w:val="ConsPlusNormal"/>
        <w:spacing w:before="220"/>
        <w:ind w:firstLine="540"/>
        <w:jc w:val="both"/>
      </w:pPr>
      <w:hyperlink r:id="rId116" w:history="1">
        <w:r>
          <w:rPr>
            <w:color w:val="0000FF"/>
          </w:rPr>
          <w:t>приказ</w:t>
        </w:r>
      </w:hyperlink>
      <w:r>
        <w:t xml:space="preserve"> Министерства юстиции Российской Федерации от 22.12.2008 N 300 "Об утверждении Порядка предоставления сведений, содержащихся в федеральном регистре муниципальных нормативных правовых актов";</w:t>
      </w:r>
    </w:p>
    <w:p w:rsidR="004A7A85" w:rsidRDefault="004A7A85">
      <w:pPr>
        <w:pStyle w:val="ConsPlusNormal"/>
        <w:spacing w:before="220"/>
        <w:ind w:firstLine="540"/>
        <w:jc w:val="both"/>
      </w:pPr>
      <w:hyperlink r:id="rId117" w:history="1">
        <w:r>
          <w:rPr>
            <w:color w:val="0000FF"/>
          </w:rPr>
          <w:t>приказ</w:t>
        </w:r>
      </w:hyperlink>
      <w:r>
        <w:t xml:space="preserve"> Судебного департамента при Верховном Суде Российской Федерации от 15.05.2018 N 78 "О финансовом обеспечении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w:t>
      </w:r>
    </w:p>
    <w:p w:rsidR="004A7A85" w:rsidRDefault="004A7A85">
      <w:pPr>
        <w:pStyle w:val="ConsPlusNormal"/>
        <w:jc w:val="both"/>
      </w:pPr>
      <w:r>
        <w:t xml:space="preserve">(абзац введен </w:t>
      </w:r>
      <w:hyperlink r:id="rId118" w:history="1">
        <w:r>
          <w:rPr>
            <w:color w:val="0000FF"/>
          </w:rPr>
          <w:t>постановлением</w:t>
        </w:r>
      </w:hyperlink>
      <w:r>
        <w:t xml:space="preserve"> Правительства Новосибирской области от 18.05.2020 N 171-п)</w:t>
      </w:r>
    </w:p>
    <w:p w:rsidR="004A7A85" w:rsidRDefault="004A7A85">
      <w:pPr>
        <w:pStyle w:val="ConsPlusNormal"/>
        <w:spacing w:before="220"/>
        <w:ind w:firstLine="540"/>
        <w:jc w:val="both"/>
      </w:pPr>
      <w:hyperlink r:id="rId119" w:history="1">
        <w:r>
          <w:rPr>
            <w:color w:val="0000FF"/>
          </w:rPr>
          <w:t>Устав</w:t>
        </w:r>
      </w:hyperlink>
      <w:r>
        <w:t xml:space="preserve"> Новосибирской области от 18.04.2005 N 282-ОЗ;</w:t>
      </w:r>
    </w:p>
    <w:p w:rsidR="004A7A85" w:rsidRDefault="004A7A85">
      <w:pPr>
        <w:pStyle w:val="ConsPlusNormal"/>
        <w:spacing w:before="220"/>
        <w:ind w:firstLine="540"/>
        <w:jc w:val="both"/>
      </w:pPr>
      <w:hyperlink r:id="rId120" w:history="1">
        <w:r>
          <w:rPr>
            <w:color w:val="0000FF"/>
          </w:rPr>
          <w:t>Закон</w:t>
        </w:r>
      </w:hyperlink>
      <w:r>
        <w:t xml:space="preserve"> Новосибирской области от 30.11.2009 N 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правовых актов Новосибирской области";</w:t>
      </w:r>
    </w:p>
    <w:p w:rsidR="004A7A85" w:rsidRDefault="004A7A85">
      <w:pPr>
        <w:pStyle w:val="ConsPlusNormal"/>
        <w:spacing w:before="220"/>
        <w:ind w:firstLine="540"/>
        <w:jc w:val="both"/>
      </w:pPr>
      <w:hyperlink r:id="rId121" w:history="1">
        <w:r>
          <w:rPr>
            <w:color w:val="0000FF"/>
          </w:rPr>
          <w:t>Закон</w:t>
        </w:r>
      </w:hyperlink>
      <w:r>
        <w:t xml:space="preserve"> Новосибирской области от 08.04.2013 N 315-ОЗ "О порядке организации и ведения </w:t>
      </w:r>
      <w:r>
        <w:lastRenderedPageBreak/>
        <w:t>регистра муниципальных нормативных правовых актов Новосибирской области";</w:t>
      </w:r>
    </w:p>
    <w:p w:rsidR="004A7A85" w:rsidRDefault="004A7A85">
      <w:pPr>
        <w:pStyle w:val="ConsPlusNormal"/>
        <w:spacing w:before="220"/>
        <w:ind w:firstLine="540"/>
        <w:jc w:val="both"/>
      </w:pPr>
      <w:hyperlink r:id="rId122" w:history="1">
        <w:r>
          <w:rPr>
            <w:color w:val="0000FF"/>
          </w:rPr>
          <w:t>Закон</w:t>
        </w:r>
      </w:hyperlink>
      <w:r>
        <w:t xml:space="preserve"> Новосибирской области от 28.09.2012 N 252-ОЗ "О бесплатной юридической помощи на территории Новосибирской области";</w:t>
      </w:r>
    </w:p>
    <w:p w:rsidR="004A7A85" w:rsidRDefault="004A7A85">
      <w:pPr>
        <w:pStyle w:val="ConsPlusNormal"/>
        <w:spacing w:before="220"/>
        <w:ind w:firstLine="540"/>
        <w:jc w:val="both"/>
      </w:pPr>
      <w:hyperlink r:id="rId123" w:history="1">
        <w:r>
          <w:rPr>
            <w:color w:val="0000FF"/>
          </w:rPr>
          <w:t>Закон</w:t>
        </w:r>
      </w:hyperlink>
      <w:r>
        <w:t xml:space="preserve"> Новосибирской области от 14.02.2003 N 99-ОЗ "Об административных правонарушениях в Новосибирской области";</w:t>
      </w:r>
    </w:p>
    <w:p w:rsidR="004A7A85" w:rsidRDefault="004A7A85">
      <w:pPr>
        <w:pStyle w:val="ConsPlusNormal"/>
        <w:spacing w:before="220"/>
        <w:ind w:firstLine="540"/>
        <w:jc w:val="both"/>
      </w:pPr>
      <w:hyperlink r:id="rId124" w:history="1">
        <w:r>
          <w:rPr>
            <w:color w:val="0000FF"/>
          </w:rPr>
          <w:t>Закон</w:t>
        </w:r>
      </w:hyperlink>
      <w:r>
        <w:t xml:space="preserve"> Новосибирской области от 27.04.2010 N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p>
    <w:p w:rsidR="004A7A85" w:rsidRDefault="004A7A85">
      <w:pPr>
        <w:pStyle w:val="ConsPlusNormal"/>
        <w:spacing w:before="220"/>
        <w:ind w:firstLine="540"/>
        <w:jc w:val="both"/>
      </w:pPr>
      <w:hyperlink r:id="rId125" w:history="1">
        <w:r>
          <w:rPr>
            <w:color w:val="0000FF"/>
          </w:rPr>
          <w:t>Закон</w:t>
        </w:r>
      </w:hyperlink>
      <w:r>
        <w:t xml:space="preserve"> Новосибирской области от 28.03.2008 N 208-ОЗ "Об утверждении Методики распределения субвенций из федерального бюджета, предоставляемых для финансирования расходов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между бюджетами муниципальных образований Новосибирской области";</w:t>
      </w:r>
    </w:p>
    <w:p w:rsidR="004A7A85" w:rsidRDefault="004A7A85">
      <w:pPr>
        <w:pStyle w:val="ConsPlusNormal"/>
        <w:jc w:val="both"/>
      </w:pPr>
      <w:r>
        <w:t xml:space="preserve">(абзац введен </w:t>
      </w:r>
      <w:hyperlink r:id="rId126" w:history="1">
        <w:r>
          <w:rPr>
            <w:color w:val="0000FF"/>
          </w:rPr>
          <w:t>постановлением</w:t>
        </w:r>
      </w:hyperlink>
      <w:r>
        <w:t xml:space="preserve"> Правительства Новосибирской области от 18.05.2020 N 171-п)</w:t>
      </w:r>
    </w:p>
    <w:p w:rsidR="004A7A85" w:rsidRDefault="004A7A85">
      <w:pPr>
        <w:pStyle w:val="ConsPlusNormal"/>
        <w:spacing w:before="220"/>
        <w:ind w:firstLine="540"/>
        <w:jc w:val="both"/>
      </w:pPr>
      <w:r>
        <w:t xml:space="preserve">абзац утратил силу. - </w:t>
      </w:r>
      <w:hyperlink r:id="rId127" w:history="1">
        <w:r>
          <w:rPr>
            <w:color w:val="0000FF"/>
          </w:rPr>
          <w:t>Постановление</w:t>
        </w:r>
      </w:hyperlink>
      <w:r>
        <w:t xml:space="preserve"> Правительства Новосибирской области от 26.01.2021 N 14-п;</w:t>
      </w:r>
    </w:p>
    <w:p w:rsidR="004A7A85" w:rsidRDefault="004A7A85">
      <w:pPr>
        <w:pStyle w:val="ConsPlusNormal"/>
        <w:spacing w:before="220"/>
        <w:ind w:firstLine="540"/>
        <w:jc w:val="both"/>
      </w:pPr>
      <w:hyperlink r:id="rId128" w:history="1">
        <w:r>
          <w:rPr>
            <w:color w:val="0000FF"/>
          </w:rPr>
          <w:t>постановление</w:t>
        </w:r>
      </w:hyperlink>
      <w:r>
        <w:t xml:space="preserve"> Правительства Новосибирской области от 19.03.2019 N 105-п "О Стратегии социально-экономического развития Новосибирской области на период до 2030 года";</w:t>
      </w:r>
    </w:p>
    <w:p w:rsidR="004A7A85" w:rsidRDefault="004A7A85">
      <w:pPr>
        <w:pStyle w:val="ConsPlusNormal"/>
        <w:jc w:val="both"/>
      </w:pPr>
      <w:r>
        <w:t xml:space="preserve">(абзац введен </w:t>
      </w:r>
      <w:hyperlink r:id="rId129" w:history="1">
        <w:r>
          <w:rPr>
            <w:color w:val="0000FF"/>
          </w:rPr>
          <w:t>постановлением</w:t>
        </w:r>
      </w:hyperlink>
      <w:r>
        <w:t xml:space="preserve"> Правительства Новосибирской области от 26.01.2021 N 14-п)</w:t>
      </w:r>
    </w:p>
    <w:p w:rsidR="004A7A85" w:rsidRDefault="004A7A85">
      <w:pPr>
        <w:pStyle w:val="ConsPlusNormal"/>
        <w:spacing w:before="220"/>
        <w:ind w:firstLine="540"/>
        <w:jc w:val="both"/>
      </w:pPr>
      <w:hyperlink r:id="rId130" w:history="1">
        <w:r>
          <w:rPr>
            <w:color w:val="0000FF"/>
          </w:rPr>
          <w:t>постановление</w:t>
        </w:r>
      </w:hyperlink>
      <w:r>
        <w:t xml:space="preserve"> Правительства Новосибирской области от 04.03.2013 N 77-п "Об установлении Порядка предоставления субвенций из областного бюджета Новосибирской области местным бюджетам муниципальных образований Новосибирской области на осуществление отдельных государственных полномочий Новосибирской области по решению вопросов в сфере административных правонарушений и Порядка расходования субвенций из областного бюджета Новосибирской области местными бюджетами муниципальных образований Новосибирской области на осуществление отдельных государственных полномочий Новосибирской области по решению вопросов в сфере административных правонарушений";</w:t>
      </w:r>
    </w:p>
    <w:p w:rsidR="004A7A85" w:rsidRDefault="004A7A85">
      <w:pPr>
        <w:pStyle w:val="ConsPlusNormal"/>
        <w:spacing w:before="220"/>
        <w:ind w:firstLine="540"/>
        <w:jc w:val="both"/>
      </w:pPr>
      <w:hyperlink r:id="rId131" w:history="1">
        <w:r>
          <w:rPr>
            <w:color w:val="0000FF"/>
          </w:rPr>
          <w:t>постановление</w:t>
        </w:r>
      </w:hyperlink>
      <w:r>
        <w:t xml:space="preserve"> Правительства Новосибирской области от 18.12.2013 N 561-п "Об утверждении Порядка определения объема и предоставления субсидий из областного бюджета Новосибирской области Адвокатской палате Новосибирской области на оплату труда адвокатов, оказывающих бесплатную юридическую помощь гражданам в рамках государственной системы бесплатной юридической помощи на территории Новосибирской области, и компенсации их расходов на оказание бесплатной юридической помощи";</w:t>
      </w:r>
    </w:p>
    <w:p w:rsidR="004A7A85" w:rsidRDefault="004A7A85">
      <w:pPr>
        <w:pStyle w:val="ConsPlusNormal"/>
        <w:spacing w:before="220"/>
        <w:ind w:firstLine="540"/>
        <w:jc w:val="both"/>
      </w:pPr>
      <w:hyperlink r:id="rId132" w:history="1">
        <w:r>
          <w:rPr>
            <w:color w:val="0000FF"/>
          </w:rPr>
          <w:t>постановление</w:t>
        </w:r>
      </w:hyperlink>
      <w:r>
        <w:t xml:space="preserve"> Правительства Новосибирской области от 29.01.2013 N 29-п "Об утверждении Порядка оплаты труда адвокатов,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 на территории Новосибирской области";</w:t>
      </w:r>
    </w:p>
    <w:p w:rsidR="004A7A85" w:rsidRDefault="004A7A85">
      <w:pPr>
        <w:pStyle w:val="ConsPlusNormal"/>
        <w:spacing w:before="220"/>
        <w:ind w:firstLine="540"/>
        <w:jc w:val="both"/>
      </w:pPr>
      <w:hyperlink r:id="rId133" w:history="1">
        <w:r>
          <w:rPr>
            <w:color w:val="0000FF"/>
          </w:rPr>
          <w:t>постановление</w:t>
        </w:r>
      </w:hyperlink>
      <w:r>
        <w:t xml:space="preserve"> Правительства Новосибирской области от 07.05.2013 N 198-п "О порядке взаимодействия участников государственной системы бесплатной юридической помощи на территории Новосибирской области";</w:t>
      </w:r>
    </w:p>
    <w:p w:rsidR="004A7A85" w:rsidRDefault="004A7A85">
      <w:pPr>
        <w:pStyle w:val="ConsPlusNormal"/>
        <w:spacing w:before="220"/>
        <w:ind w:firstLine="540"/>
        <w:jc w:val="both"/>
      </w:pPr>
      <w:hyperlink r:id="rId134" w:history="1">
        <w:r>
          <w:rPr>
            <w:color w:val="0000FF"/>
          </w:rPr>
          <w:t>постановление</w:t>
        </w:r>
      </w:hyperlink>
      <w:r>
        <w:t xml:space="preserve"> Правительства Новосибирской области от 12.04.2013 N 143-п "Об особенностях организации и ведения регистра муниципальных нормативных правовых актов Новосибирской области";</w:t>
      </w:r>
    </w:p>
    <w:p w:rsidR="004A7A85" w:rsidRDefault="004A7A85">
      <w:pPr>
        <w:pStyle w:val="ConsPlusNormal"/>
        <w:spacing w:before="220"/>
        <w:ind w:firstLine="540"/>
        <w:jc w:val="both"/>
      </w:pPr>
      <w:hyperlink r:id="rId135" w:history="1">
        <w:r>
          <w:rPr>
            <w:color w:val="0000FF"/>
          </w:rPr>
          <w:t>постановление</w:t>
        </w:r>
      </w:hyperlink>
      <w:r>
        <w:t xml:space="preserve"> Правительства Новосибирской области от 15.04.2013 N 162-п "Об организации работы по ведению регистра муниципальных нормативных правовых актов Новосибирской области";</w:t>
      </w:r>
    </w:p>
    <w:p w:rsidR="004A7A85" w:rsidRDefault="004A7A85">
      <w:pPr>
        <w:pStyle w:val="ConsPlusNormal"/>
        <w:spacing w:before="220"/>
        <w:ind w:firstLine="540"/>
        <w:jc w:val="both"/>
      </w:pPr>
      <w:hyperlink r:id="rId136" w:history="1">
        <w:r>
          <w:rPr>
            <w:color w:val="0000FF"/>
          </w:rPr>
          <w:t>постановление</w:t>
        </w:r>
      </w:hyperlink>
      <w:r>
        <w:t xml:space="preserve"> Правительства Новосибирской области от 20.07.2016 N 215-п "О министерстве юстиции Новосибирской области".</w:t>
      </w:r>
    </w:p>
    <w:p w:rsidR="004A7A85" w:rsidRDefault="004A7A85">
      <w:pPr>
        <w:pStyle w:val="ConsPlusNormal"/>
        <w:spacing w:before="220"/>
        <w:ind w:firstLine="540"/>
        <w:jc w:val="both"/>
      </w:pPr>
      <w:r>
        <w:t>Управление по делам ЗАГС Новосибирской области является областным исполнительным органом государственной власти Новосибирской области, осуществляющим функции по организации деятельности по исполнению федеральных полномочий по государственной регистрации актов гражданского состояния на территории Новосибирской области.</w:t>
      </w:r>
    </w:p>
    <w:p w:rsidR="004A7A85" w:rsidRDefault="004A7A85">
      <w:pPr>
        <w:pStyle w:val="ConsPlusNormal"/>
        <w:spacing w:before="220"/>
        <w:ind w:firstLine="540"/>
        <w:jc w:val="both"/>
      </w:pPr>
      <w:r>
        <w:t>В установленной сфере деятельности управление по делам ЗАГС Новосибирской области руководствуется следующими нормативными правовыми актами:</w:t>
      </w:r>
    </w:p>
    <w:p w:rsidR="004A7A85" w:rsidRDefault="004A7A85">
      <w:pPr>
        <w:pStyle w:val="ConsPlusNormal"/>
        <w:spacing w:before="220"/>
        <w:ind w:firstLine="540"/>
        <w:jc w:val="both"/>
      </w:pPr>
      <w:r>
        <w:t xml:space="preserve">Федеральный </w:t>
      </w:r>
      <w:hyperlink r:id="rId137" w:history="1">
        <w:r>
          <w:rPr>
            <w:color w:val="0000FF"/>
          </w:rPr>
          <w:t>закон</w:t>
        </w:r>
      </w:hyperlink>
      <w:r>
        <w:t xml:space="preserve"> от 15.11.1997 N 143-ФЗ "Об актах гражданского состояния";</w:t>
      </w:r>
    </w:p>
    <w:p w:rsidR="004A7A85" w:rsidRDefault="004A7A85">
      <w:pPr>
        <w:pStyle w:val="ConsPlusNormal"/>
        <w:spacing w:before="220"/>
        <w:ind w:firstLine="540"/>
        <w:jc w:val="both"/>
      </w:pPr>
      <w:hyperlink r:id="rId138" w:history="1">
        <w:r>
          <w:rPr>
            <w:color w:val="0000FF"/>
          </w:rPr>
          <w:t>постановление</w:t>
        </w:r>
      </w:hyperlink>
      <w:r>
        <w:t xml:space="preserve"> Правительства Российской Федерации от 27.06.2018 N 738 "Об утверждении Правил ведения Единого государственного реестра записей актов гражданского состояния";</w:t>
      </w:r>
    </w:p>
    <w:p w:rsidR="004A7A85" w:rsidRDefault="004A7A85">
      <w:pPr>
        <w:pStyle w:val="ConsPlusNormal"/>
        <w:spacing w:before="220"/>
        <w:ind w:firstLine="540"/>
        <w:jc w:val="both"/>
      </w:pPr>
      <w:hyperlink r:id="rId139" w:history="1">
        <w:r>
          <w:rPr>
            <w:color w:val="0000FF"/>
          </w:rPr>
          <w:t>приказ</w:t>
        </w:r>
      </w:hyperlink>
      <w:r>
        <w:t xml:space="preserve"> Минюста России от 29.12.2017 N 298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4A7A85" w:rsidRDefault="004A7A85">
      <w:pPr>
        <w:pStyle w:val="ConsPlusNormal"/>
        <w:spacing w:before="220"/>
        <w:ind w:firstLine="540"/>
        <w:jc w:val="both"/>
      </w:pPr>
      <w:hyperlink r:id="rId140" w:history="1">
        <w:r>
          <w:rPr>
            <w:color w:val="0000FF"/>
          </w:rPr>
          <w:t>постановление</w:t>
        </w:r>
      </w:hyperlink>
      <w:r>
        <w:t xml:space="preserve"> Правительства Новосибирской области от 20.09.2016 N 282-п "Об управлении по делам записи актов гражданского состояния Новосибирской области".</w:t>
      </w:r>
    </w:p>
    <w:p w:rsidR="004A7A85" w:rsidRDefault="004A7A85">
      <w:pPr>
        <w:pStyle w:val="ConsPlusNormal"/>
        <w:spacing w:before="220"/>
        <w:ind w:firstLine="540"/>
        <w:jc w:val="both"/>
      </w:pPr>
      <w:r>
        <w:t>Управление по обеспечению деятельности мировых судей Новосибирской области является областным исполнительным органом государственной власти Новосибирской области, осуществляющим исполнительно-распорядительную деятельность в сфере организационного обеспечения деятельности мировых судей Новосибирской области.</w:t>
      </w:r>
    </w:p>
    <w:p w:rsidR="004A7A85" w:rsidRDefault="004A7A85">
      <w:pPr>
        <w:pStyle w:val="ConsPlusNormal"/>
        <w:spacing w:before="220"/>
        <w:ind w:firstLine="540"/>
        <w:jc w:val="both"/>
      </w:pPr>
      <w:r>
        <w:t>В установленной сфере деятельности управление по обеспечению деятельности мировых судей Новосибирской области руководствуется следующими нормативными правовыми актами:</w:t>
      </w:r>
    </w:p>
    <w:p w:rsidR="004A7A85" w:rsidRDefault="004A7A85">
      <w:pPr>
        <w:pStyle w:val="ConsPlusNormal"/>
        <w:spacing w:before="220"/>
        <w:ind w:firstLine="540"/>
        <w:jc w:val="both"/>
      </w:pPr>
      <w:r>
        <w:t xml:space="preserve">Федеральный конституционный </w:t>
      </w:r>
      <w:hyperlink r:id="rId141" w:history="1">
        <w:r>
          <w:rPr>
            <w:color w:val="0000FF"/>
          </w:rPr>
          <w:t>закон</w:t>
        </w:r>
      </w:hyperlink>
      <w:r>
        <w:t xml:space="preserve"> от 31.12.1996 N 1-ФКЗ "О судебной системе Российской Федерации";</w:t>
      </w:r>
    </w:p>
    <w:p w:rsidR="004A7A85" w:rsidRDefault="004A7A85">
      <w:pPr>
        <w:pStyle w:val="ConsPlusNormal"/>
        <w:spacing w:before="220"/>
        <w:ind w:firstLine="540"/>
        <w:jc w:val="both"/>
      </w:pPr>
      <w:r>
        <w:t xml:space="preserve">Федеральный конституционный </w:t>
      </w:r>
      <w:hyperlink r:id="rId142" w:history="1">
        <w:r>
          <w:rPr>
            <w:color w:val="0000FF"/>
          </w:rPr>
          <w:t>закон</w:t>
        </w:r>
      </w:hyperlink>
      <w:r>
        <w:t xml:space="preserve"> от 07.02.2011 N 1-ФКЗ "О судах общей юрисдикции в Российской Федерации";</w:t>
      </w:r>
    </w:p>
    <w:p w:rsidR="004A7A85" w:rsidRDefault="004A7A85">
      <w:pPr>
        <w:pStyle w:val="ConsPlusNormal"/>
        <w:spacing w:before="220"/>
        <w:ind w:firstLine="540"/>
        <w:jc w:val="both"/>
      </w:pPr>
      <w:r>
        <w:t xml:space="preserve">Федеральный </w:t>
      </w:r>
      <w:hyperlink r:id="rId143" w:history="1">
        <w:r>
          <w:rPr>
            <w:color w:val="0000FF"/>
          </w:rPr>
          <w:t>закон</w:t>
        </w:r>
      </w:hyperlink>
      <w:r>
        <w:t xml:space="preserve"> от 17.12.1998 N 188-ФЗ "О мировых судьях в Российской Федерации";</w:t>
      </w:r>
    </w:p>
    <w:p w:rsidR="004A7A85" w:rsidRDefault="004A7A85">
      <w:pPr>
        <w:pStyle w:val="ConsPlusNormal"/>
        <w:spacing w:before="220"/>
        <w:ind w:firstLine="540"/>
        <w:jc w:val="both"/>
      </w:pPr>
      <w:r>
        <w:t xml:space="preserve">Федеральный </w:t>
      </w:r>
      <w:hyperlink r:id="rId144" w:history="1">
        <w:r>
          <w:rPr>
            <w:color w:val="0000FF"/>
          </w:rPr>
          <w:t>закон</w:t>
        </w:r>
      </w:hyperlink>
      <w:r>
        <w:t xml:space="preserve"> от 29.12.1999 N 218-ФЗ "Об общем числе мировых судей и количестве судебных участков в субъектах Российской Федерации";</w:t>
      </w:r>
    </w:p>
    <w:p w:rsidR="004A7A85" w:rsidRDefault="004A7A85">
      <w:pPr>
        <w:pStyle w:val="ConsPlusNormal"/>
        <w:spacing w:before="220"/>
        <w:ind w:firstLine="540"/>
        <w:jc w:val="both"/>
      </w:pPr>
      <w:hyperlink r:id="rId145" w:history="1">
        <w:r>
          <w:rPr>
            <w:color w:val="0000FF"/>
          </w:rPr>
          <w:t>Закон</w:t>
        </w:r>
      </w:hyperlink>
      <w:r>
        <w:t xml:space="preserve"> Новосибирской области от 26.09.2005 N 314-ОЗ "О мировых судьях Новосибирской области";</w:t>
      </w:r>
    </w:p>
    <w:p w:rsidR="004A7A85" w:rsidRDefault="004A7A85">
      <w:pPr>
        <w:pStyle w:val="ConsPlusNormal"/>
        <w:spacing w:before="220"/>
        <w:ind w:firstLine="540"/>
        <w:jc w:val="both"/>
      </w:pPr>
      <w:hyperlink r:id="rId146" w:history="1">
        <w:r>
          <w:rPr>
            <w:color w:val="0000FF"/>
          </w:rPr>
          <w:t>Закон</w:t>
        </w:r>
      </w:hyperlink>
      <w:r>
        <w:t xml:space="preserve"> Новосибирской области от 06.10.2009 N 374-ОЗ "О создании судебных участков и должностей мировых судей Новосибирской области";</w:t>
      </w:r>
    </w:p>
    <w:p w:rsidR="004A7A85" w:rsidRDefault="004A7A85">
      <w:pPr>
        <w:pStyle w:val="ConsPlusNormal"/>
        <w:spacing w:before="220"/>
        <w:ind w:firstLine="540"/>
        <w:jc w:val="both"/>
      </w:pPr>
      <w:hyperlink r:id="rId147" w:history="1">
        <w:r>
          <w:rPr>
            <w:color w:val="0000FF"/>
          </w:rPr>
          <w:t>Закон</w:t>
        </w:r>
      </w:hyperlink>
      <w:r>
        <w:t xml:space="preserve"> Новосибирской области от 07.07.2007 N 133-ОЗ "Об удостоверении и знаке мирового судьи Новосибирской области";</w:t>
      </w:r>
    </w:p>
    <w:p w:rsidR="004A7A85" w:rsidRDefault="004A7A85">
      <w:pPr>
        <w:pStyle w:val="ConsPlusNormal"/>
        <w:spacing w:before="220"/>
        <w:ind w:firstLine="540"/>
        <w:jc w:val="both"/>
      </w:pPr>
      <w:hyperlink r:id="rId148" w:history="1">
        <w:r>
          <w:rPr>
            <w:color w:val="0000FF"/>
          </w:rPr>
          <w:t>постановление</w:t>
        </w:r>
      </w:hyperlink>
      <w:r>
        <w:t xml:space="preserve"> Правительства Новосибирской области от 01.11.2016 N 358-п "Об </w:t>
      </w:r>
      <w:r>
        <w:lastRenderedPageBreak/>
        <w:t>утверждении Положения об управлении по обеспечению деятельности мировых судей Новосибирской области".</w:t>
      </w:r>
    </w:p>
    <w:p w:rsidR="004A7A85" w:rsidRDefault="004A7A85">
      <w:pPr>
        <w:pStyle w:val="ConsPlusNormal"/>
        <w:ind w:firstLine="540"/>
        <w:jc w:val="both"/>
      </w:pPr>
    </w:p>
    <w:p w:rsidR="004A7A85" w:rsidRDefault="004A7A85">
      <w:pPr>
        <w:pStyle w:val="ConsPlusTitle"/>
        <w:jc w:val="center"/>
        <w:outlineLvl w:val="2"/>
      </w:pPr>
      <w:r>
        <w:t>Мерами государственного регулирования в сфере</w:t>
      </w:r>
    </w:p>
    <w:p w:rsidR="004A7A85" w:rsidRDefault="004A7A85">
      <w:pPr>
        <w:pStyle w:val="ConsPlusTitle"/>
        <w:jc w:val="center"/>
      </w:pPr>
      <w:r>
        <w:t>реализации государственной программы являются:</w:t>
      </w:r>
    </w:p>
    <w:p w:rsidR="004A7A85" w:rsidRDefault="004A7A85">
      <w:pPr>
        <w:pStyle w:val="ConsPlusNormal"/>
        <w:jc w:val="center"/>
      </w:pPr>
      <w:r>
        <w:t xml:space="preserve">(введен </w:t>
      </w:r>
      <w:hyperlink r:id="rId149" w:history="1">
        <w:r>
          <w:rPr>
            <w:color w:val="0000FF"/>
          </w:rPr>
          <w:t>постановлением</w:t>
        </w:r>
      </w:hyperlink>
      <w:r>
        <w:t xml:space="preserve"> Правительства Новосибирской области</w:t>
      </w:r>
    </w:p>
    <w:p w:rsidR="004A7A85" w:rsidRDefault="004A7A85">
      <w:pPr>
        <w:pStyle w:val="ConsPlusNormal"/>
        <w:jc w:val="center"/>
      </w:pPr>
      <w:r>
        <w:t>от 25.12.2018 N 538-п)</w:t>
      </w:r>
    </w:p>
    <w:p w:rsidR="004A7A85" w:rsidRDefault="004A7A85">
      <w:pPr>
        <w:pStyle w:val="ConsPlusNormal"/>
        <w:ind w:firstLine="540"/>
        <w:jc w:val="both"/>
      </w:pPr>
    </w:p>
    <w:p w:rsidR="004A7A85" w:rsidRDefault="004A7A85">
      <w:pPr>
        <w:pStyle w:val="ConsPlusNormal"/>
        <w:ind w:firstLine="540"/>
        <w:jc w:val="both"/>
      </w:pPr>
      <w:r>
        <w:t>разработка проектов правовых актов Губернатора Новосибирской области, Правительства Новосибирской области по вопросам, относящимся к сфере реализации настоящей государственной программы;</w:t>
      </w:r>
    </w:p>
    <w:p w:rsidR="004A7A85" w:rsidRDefault="004A7A85">
      <w:pPr>
        <w:pStyle w:val="ConsPlusNormal"/>
        <w:spacing w:before="220"/>
        <w:ind w:firstLine="540"/>
        <w:jc w:val="both"/>
      </w:pPr>
      <w:r>
        <w:t>подготовка проектов правовых актов о внесении изменений в действующие правовые акты в установленной сфере деятельности;</w:t>
      </w:r>
    </w:p>
    <w:p w:rsidR="004A7A85" w:rsidRDefault="004A7A85">
      <w:pPr>
        <w:pStyle w:val="ConsPlusNormal"/>
        <w:spacing w:before="220"/>
        <w:ind w:firstLine="540"/>
        <w:jc w:val="both"/>
      </w:pPr>
      <w:r>
        <w:t>анализ реализации государственной политики в сфере оказания бесплатной юридической помощи;</w:t>
      </w:r>
    </w:p>
    <w:p w:rsidR="004A7A85" w:rsidRDefault="004A7A85">
      <w:pPr>
        <w:pStyle w:val="ConsPlusNormal"/>
        <w:spacing w:before="220"/>
        <w:ind w:firstLine="540"/>
        <w:jc w:val="both"/>
      </w:pPr>
      <w:r>
        <w:t>проведение мониторинга качества включенных в регистр муниципальных нормативных правовых актов;</w:t>
      </w:r>
    </w:p>
    <w:p w:rsidR="004A7A85" w:rsidRDefault="004A7A85">
      <w:pPr>
        <w:pStyle w:val="ConsPlusNormal"/>
        <w:spacing w:before="220"/>
        <w:ind w:firstLine="540"/>
        <w:jc w:val="both"/>
      </w:pPr>
      <w:r>
        <w:t>подготовка и проведение совещаний, обучающих семинаров, консультаций, общественно значимых мероприятий по вопросам повышения уровня правовой культуры, популяризации правовой грамотности и преодоления правового нигилизма;</w:t>
      </w:r>
    </w:p>
    <w:p w:rsidR="004A7A85" w:rsidRDefault="004A7A85">
      <w:pPr>
        <w:pStyle w:val="ConsPlusNormal"/>
        <w:spacing w:before="220"/>
        <w:ind w:firstLine="540"/>
        <w:jc w:val="both"/>
      </w:pPr>
      <w:r>
        <w:t>подготовка и проведение совещаний, обучающих семинаров со специалистами областных исполнительных органов государственной власти и местного самоуправления по вопросам качества подготовки проектов нормативных правовых актов;</w:t>
      </w:r>
    </w:p>
    <w:p w:rsidR="004A7A85" w:rsidRDefault="004A7A85">
      <w:pPr>
        <w:pStyle w:val="ConsPlusNormal"/>
        <w:spacing w:before="220"/>
        <w:ind w:firstLine="540"/>
        <w:jc w:val="both"/>
      </w:pPr>
      <w:r>
        <w:t>разработка методических материалов и рекомендаций по вопросам деятельности административных комиссий;</w:t>
      </w:r>
    </w:p>
    <w:p w:rsidR="004A7A85" w:rsidRDefault="004A7A85">
      <w:pPr>
        <w:pStyle w:val="ConsPlusNormal"/>
        <w:spacing w:before="220"/>
        <w:ind w:firstLine="540"/>
        <w:jc w:val="both"/>
      </w:pPr>
      <w:r>
        <w:t>анализ реализации переданных полномочий Российской Федерации на государственную регистрацию актов гражданского состояния;</w:t>
      </w:r>
    </w:p>
    <w:p w:rsidR="004A7A85" w:rsidRDefault="004A7A85">
      <w:pPr>
        <w:pStyle w:val="ConsPlusNormal"/>
        <w:spacing w:before="220"/>
        <w:ind w:firstLine="540"/>
        <w:jc w:val="both"/>
      </w:pPr>
      <w:r>
        <w:t xml:space="preserve">подготовка и проведение встреч, выступлений, </w:t>
      </w:r>
      <w:proofErr w:type="spellStart"/>
      <w:r>
        <w:t>флешмобов</w:t>
      </w:r>
      <w:proofErr w:type="spellEnd"/>
      <w:r>
        <w:t>, интеллектуальных игр, дней открытых дверей по правовому просвещению граждан, разъяснению семейного законодательства и проведению регистрации актов гражданского состояния;</w:t>
      </w:r>
    </w:p>
    <w:p w:rsidR="004A7A85" w:rsidRDefault="004A7A85">
      <w:pPr>
        <w:pStyle w:val="ConsPlusNormal"/>
        <w:spacing w:before="220"/>
        <w:ind w:firstLine="540"/>
        <w:jc w:val="both"/>
      </w:pPr>
      <w:r>
        <w:t>анализ материально-технического обеспечения работы мировых судей на территории региона;</w:t>
      </w:r>
    </w:p>
    <w:p w:rsidR="004A7A85" w:rsidRDefault="004A7A85">
      <w:pPr>
        <w:pStyle w:val="ConsPlusNormal"/>
        <w:spacing w:before="220"/>
        <w:ind w:firstLine="540"/>
        <w:jc w:val="both"/>
      </w:pPr>
      <w:r>
        <w:t>реализация мер по кадровому обеспечению аппаратов мировых судей, профессиональной переподготовке и повышению квалификации мировых судей и сотрудников их аппаратов.</w:t>
      </w:r>
    </w:p>
    <w:p w:rsidR="004A7A85" w:rsidRDefault="004A7A85">
      <w:pPr>
        <w:pStyle w:val="ConsPlusNormal"/>
        <w:ind w:firstLine="540"/>
        <w:jc w:val="both"/>
      </w:pPr>
    </w:p>
    <w:p w:rsidR="004A7A85" w:rsidRDefault="004A7A85">
      <w:pPr>
        <w:pStyle w:val="ConsPlusTitle"/>
        <w:jc w:val="center"/>
        <w:outlineLvl w:val="2"/>
      </w:pPr>
      <w:r>
        <w:t>Обобщенная характеристика основных мероприятий, реализуемых</w:t>
      </w:r>
    </w:p>
    <w:p w:rsidR="004A7A85" w:rsidRDefault="004A7A85">
      <w:pPr>
        <w:pStyle w:val="ConsPlusTitle"/>
        <w:jc w:val="center"/>
      </w:pPr>
      <w:r>
        <w:t>органами местного самоуправления в случае их участия</w:t>
      </w:r>
    </w:p>
    <w:p w:rsidR="004A7A85" w:rsidRDefault="004A7A85">
      <w:pPr>
        <w:pStyle w:val="ConsPlusTitle"/>
        <w:jc w:val="center"/>
      </w:pPr>
      <w:r>
        <w:t>в разработке и реализации государственной программы</w:t>
      </w:r>
    </w:p>
    <w:p w:rsidR="004A7A85" w:rsidRDefault="004A7A85">
      <w:pPr>
        <w:pStyle w:val="ConsPlusNormal"/>
        <w:jc w:val="center"/>
      </w:pPr>
      <w:r>
        <w:t xml:space="preserve">(введен </w:t>
      </w:r>
      <w:hyperlink r:id="rId150" w:history="1">
        <w:r>
          <w:rPr>
            <w:color w:val="0000FF"/>
          </w:rPr>
          <w:t>постановлением</w:t>
        </w:r>
      </w:hyperlink>
      <w:r>
        <w:t xml:space="preserve"> Правительства Новосибирской области</w:t>
      </w:r>
    </w:p>
    <w:p w:rsidR="004A7A85" w:rsidRDefault="004A7A85">
      <w:pPr>
        <w:pStyle w:val="ConsPlusNormal"/>
        <w:jc w:val="center"/>
      </w:pPr>
      <w:r>
        <w:t>от 25.12.2018 N 538-п)</w:t>
      </w:r>
    </w:p>
    <w:p w:rsidR="004A7A85" w:rsidRDefault="004A7A85">
      <w:pPr>
        <w:pStyle w:val="ConsPlusNormal"/>
        <w:ind w:firstLine="540"/>
        <w:jc w:val="both"/>
      </w:pPr>
    </w:p>
    <w:p w:rsidR="004A7A85" w:rsidRDefault="004A7A85">
      <w:pPr>
        <w:pStyle w:val="ConsPlusNormal"/>
        <w:ind w:firstLine="540"/>
        <w:jc w:val="both"/>
      </w:pPr>
      <w:r>
        <w:t xml:space="preserve">Мероприятия государственной программы предусматривают участие органов местного самоуправления в их реализации. При этом в соответствии со </w:t>
      </w:r>
      <w:hyperlink r:id="rId151" w:history="1">
        <w:r>
          <w:rPr>
            <w:color w:val="0000FF"/>
          </w:rPr>
          <w:t>статьей 12</w:t>
        </w:r>
      </w:hyperlink>
      <w:r>
        <w:t xml:space="preserve"> Конституции Российской Федерации 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 Это означает, что </w:t>
      </w:r>
      <w:r>
        <w:lastRenderedPageBreak/>
        <w:t xml:space="preserve">возможности органов государственной власти побуждать органы местного самоуправления к каким-либо действиям ограничены, так как исключается возможность прямого администрирования. Указанные обстоятельства диктуют особенности участия органов местного самоуправления в мероприятиях государственной программы. В соответствии с </w:t>
      </w:r>
      <w:hyperlink r:id="rId152" w:history="1">
        <w:r>
          <w:rPr>
            <w:color w:val="0000FF"/>
          </w:rPr>
          <w:t>Законом</w:t>
        </w:r>
      </w:hyperlink>
      <w:r>
        <w:t xml:space="preserve"> Новосибирской области от 30.11.2009 N 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правовых актов Новосибирской области" органы местного самоуправления муниципальных районов Новосибирской области наделяются отдельными государственными полномочиями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 порядок организации которого установлен </w:t>
      </w:r>
      <w:hyperlink r:id="rId153" w:history="1">
        <w:r>
          <w:rPr>
            <w:color w:val="0000FF"/>
          </w:rPr>
          <w:t>Законом</w:t>
        </w:r>
      </w:hyperlink>
      <w:r>
        <w:t xml:space="preserve"> Новосибирской области от 08.04.2013 N 315-ОЗ "О порядке организации и ведения регистра муниципальных нормативных правовых актов Новосибирской области".</w:t>
      </w:r>
    </w:p>
    <w:p w:rsidR="004A7A85" w:rsidRDefault="004A7A85">
      <w:pPr>
        <w:pStyle w:val="ConsPlusNormal"/>
        <w:ind w:firstLine="540"/>
        <w:jc w:val="both"/>
      </w:pPr>
    </w:p>
    <w:p w:rsidR="004A7A85" w:rsidRDefault="004A7A85">
      <w:pPr>
        <w:pStyle w:val="ConsPlusTitle"/>
        <w:jc w:val="center"/>
        <w:outlineLvl w:val="1"/>
      </w:pPr>
      <w:r>
        <w:t>V. Механизм реализации и система</w:t>
      </w:r>
    </w:p>
    <w:p w:rsidR="004A7A85" w:rsidRDefault="004A7A85">
      <w:pPr>
        <w:pStyle w:val="ConsPlusTitle"/>
        <w:jc w:val="center"/>
      </w:pPr>
      <w:r>
        <w:t>управления государственной программы</w:t>
      </w:r>
    </w:p>
    <w:p w:rsidR="004A7A85" w:rsidRDefault="004A7A85">
      <w:pPr>
        <w:pStyle w:val="ConsPlusNormal"/>
        <w:ind w:firstLine="540"/>
        <w:jc w:val="both"/>
      </w:pPr>
    </w:p>
    <w:p w:rsidR="004A7A85" w:rsidRDefault="004A7A85">
      <w:pPr>
        <w:pStyle w:val="ConsPlusNormal"/>
        <w:ind w:firstLine="540"/>
        <w:jc w:val="both"/>
      </w:pPr>
      <w:r>
        <w:t>Текущее управление реализацией государственной программы осуществляет министерство юстиции Новосибирской области.</w:t>
      </w:r>
    </w:p>
    <w:p w:rsidR="004A7A85" w:rsidRDefault="004A7A85">
      <w:pPr>
        <w:pStyle w:val="ConsPlusNormal"/>
        <w:spacing w:before="220"/>
        <w:ind w:firstLine="540"/>
        <w:jc w:val="both"/>
      </w:pPr>
      <w:r>
        <w:t>Исполнители мероприятий государственной программы осуществляют:</w:t>
      </w:r>
    </w:p>
    <w:p w:rsidR="004A7A85" w:rsidRDefault="004A7A85">
      <w:pPr>
        <w:pStyle w:val="ConsPlusNormal"/>
        <w:spacing w:before="220"/>
        <w:ind w:firstLine="540"/>
        <w:jc w:val="both"/>
      </w:pPr>
      <w:r>
        <w:t>1. Своевременную и качественную реализацию мероприятий государственной программы.</w:t>
      </w:r>
    </w:p>
    <w:p w:rsidR="004A7A85" w:rsidRDefault="004A7A85">
      <w:pPr>
        <w:pStyle w:val="ConsPlusNormal"/>
        <w:spacing w:before="220"/>
        <w:ind w:firstLine="540"/>
        <w:jc w:val="both"/>
      </w:pPr>
      <w:r>
        <w:t>2. Эффективное и целевое использование бюджетных средств, выделенных на реализацию государственной программы.</w:t>
      </w:r>
    </w:p>
    <w:p w:rsidR="004A7A85" w:rsidRDefault="004A7A85">
      <w:pPr>
        <w:pStyle w:val="ConsPlusNormal"/>
        <w:spacing w:before="220"/>
        <w:ind w:firstLine="540"/>
        <w:jc w:val="both"/>
      </w:pPr>
      <w:r>
        <w:t>В целях обеспечения реализации государственной политики Новосибирской области и нормативного правового регулирования в установленной сфере деятельности в планируемых в 2014 - 2023 годах мероприятиях министерством юстиции Новосибирской области предполагается дальнейшее взаимодействие с органами местного самоуправления муниципальных образований Новосибирской области, Нотариальной палатой Новосибирской области, Адвокатской палатой Новосибирской области.</w:t>
      </w:r>
    </w:p>
    <w:p w:rsidR="004A7A85" w:rsidRDefault="004A7A85">
      <w:pPr>
        <w:pStyle w:val="ConsPlusNormal"/>
        <w:jc w:val="both"/>
      </w:pPr>
      <w:r>
        <w:t xml:space="preserve">(в ред. </w:t>
      </w:r>
      <w:hyperlink r:id="rId154" w:history="1">
        <w:r>
          <w:rPr>
            <w:color w:val="0000FF"/>
          </w:rPr>
          <w:t>постановления</w:t>
        </w:r>
      </w:hyperlink>
      <w:r>
        <w:t xml:space="preserve"> Правительства Новосибирской области от 20.04.2021 N 132-п)</w:t>
      </w:r>
    </w:p>
    <w:p w:rsidR="004A7A85" w:rsidRDefault="004A7A85">
      <w:pPr>
        <w:pStyle w:val="ConsPlusNormal"/>
        <w:spacing w:before="220"/>
        <w:ind w:firstLine="540"/>
        <w:jc w:val="both"/>
      </w:pPr>
      <w:r>
        <w:t>Управление по обеспечению деятельности мировых судей Новосибирской области, управление государственной архивной службы Новосибирской области (данный областной исполнительный орган государственной власти Новосибирской области являлся исполнителем государственной программы до 01.07.2017), управление по делам ЗАГС Новосибирской области направляет в министерство юстиции Новосибирской области информацию о ходе реализации мероприятий государственной программы в срок до 30 января года, следующего за отчетным.</w:t>
      </w:r>
    </w:p>
    <w:p w:rsidR="004A7A85" w:rsidRDefault="004A7A85">
      <w:pPr>
        <w:pStyle w:val="ConsPlusNormal"/>
        <w:jc w:val="both"/>
      </w:pPr>
      <w:r>
        <w:t xml:space="preserve">(в ред. </w:t>
      </w:r>
      <w:hyperlink r:id="rId155" w:history="1">
        <w:r>
          <w:rPr>
            <w:color w:val="0000FF"/>
          </w:rPr>
          <w:t>постановления</w:t>
        </w:r>
      </w:hyperlink>
      <w:r>
        <w:t xml:space="preserve"> Правительства Новосибирской области от 25.12.2018 N 538-п)</w:t>
      </w:r>
    </w:p>
    <w:p w:rsidR="004A7A85" w:rsidRDefault="004A7A85">
      <w:pPr>
        <w:pStyle w:val="ConsPlusNormal"/>
        <w:spacing w:before="220"/>
        <w:ind w:firstLine="540"/>
        <w:jc w:val="both"/>
      </w:pPr>
      <w:r>
        <w:t>Министерство юстиции Новосибирской области для управления и контроля за ходом реализации государственной программы:</w:t>
      </w:r>
    </w:p>
    <w:p w:rsidR="004A7A85" w:rsidRDefault="004A7A85">
      <w:pPr>
        <w:pStyle w:val="ConsPlusNormal"/>
        <w:spacing w:before="220"/>
        <w:ind w:firstLine="540"/>
        <w:jc w:val="both"/>
      </w:pPr>
      <w:r>
        <w:t>ежегодно формирует календарный план (подробный план мероприятий на очередной финансовый год и укрупненный план мероприятий на плановый период) реализации государственной программы, который утверждается министром юстиции Новосибирской области и представляется в министерство финансов и налоговой политики Новосибирской области и министерство экономического развития Новосибирской области;</w:t>
      </w:r>
    </w:p>
    <w:p w:rsidR="004A7A85" w:rsidRDefault="004A7A85">
      <w:pPr>
        <w:pStyle w:val="ConsPlusNormal"/>
        <w:jc w:val="both"/>
      </w:pPr>
      <w:r>
        <w:t xml:space="preserve">(в ред. </w:t>
      </w:r>
      <w:hyperlink r:id="rId156" w:history="1">
        <w:r>
          <w:rPr>
            <w:color w:val="0000FF"/>
          </w:rPr>
          <w:t>постановления</w:t>
        </w:r>
      </w:hyperlink>
      <w:r>
        <w:t xml:space="preserve"> Правительства Новосибирской области от 26.01.2021 N 14-п)</w:t>
      </w:r>
    </w:p>
    <w:p w:rsidR="004A7A85" w:rsidRDefault="004A7A85">
      <w:pPr>
        <w:pStyle w:val="ConsPlusNormal"/>
        <w:spacing w:before="220"/>
        <w:ind w:firstLine="540"/>
        <w:jc w:val="both"/>
      </w:pPr>
      <w:r>
        <w:t xml:space="preserve">координирует деятельность по выполнению календарного плана и готовит годовой отчет в </w:t>
      </w:r>
      <w:r>
        <w:lastRenderedPageBreak/>
        <w:t>срок до 1 марта года, следующего за отчетным;</w:t>
      </w:r>
    </w:p>
    <w:p w:rsidR="004A7A85" w:rsidRDefault="004A7A85">
      <w:pPr>
        <w:pStyle w:val="ConsPlusNormal"/>
        <w:spacing w:before="220"/>
        <w:ind w:firstLine="540"/>
        <w:jc w:val="both"/>
      </w:pPr>
      <w:r>
        <w:t>направляет для сведения информацию о ходе реализации государственной программы в министерство экономического развития Новосибирской области в срок до 1 марта года, следующего за отчетным;</w:t>
      </w:r>
    </w:p>
    <w:p w:rsidR="004A7A85" w:rsidRDefault="004A7A85">
      <w:pPr>
        <w:pStyle w:val="ConsPlusNormal"/>
        <w:spacing w:before="220"/>
        <w:ind w:firstLine="540"/>
        <w:jc w:val="both"/>
      </w:pPr>
      <w:r>
        <w:t>осуществляет мониторинг и контроль за ходом реализации государственной программы. Объектом мониторинга являются значения целевых индикаторов государственной программы и ход реализации ее мероприятий;</w:t>
      </w:r>
    </w:p>
    <w:p w:rsidR="004A7A85" w:rsidRDefault="004A7A85">
      <w:pPr>
        <w:pStyle w:val="ConsPlusNormal"/>
        <w:spacing w:before="220"/>
        <w:ind w:firstLine="540"/>
        <w:jc w:val="both"/>
      </w:pPr>
      <w:r>
        <w:t>ежегодно в срок до 1 апреля года, следующего за отчетным, осуществляет оценку результативности и эффективности реализации государственной программы с возможностью ее корректировки;</w:t>
      </w:r>
    </w:p>
    <w:p w:rsidR="004A7A85" w:rsidRDefault="004A7A85">
      <w:pPr>
        <w:pStyle w:val="ConsPlusNormal"/>
        <w:spacing w:before="220"/>
        <w:ind w:firstLine="540"/>
        <w:jc w:val="both"/>
      </w:pPr>
      <w:r>
        <w:t>ежегодно уточняет в установленном порядке объемы финансирования мероприятий государственной программы на основе мониторинга ее реализации и оценки эффективности и достижения целевых индикаторов;</w:t>
      </w:r>
    </w:p>
    <w:p w:rsidR="004A7A85" w:rsidRDefault="004A7A85">
      <w:pPr>
        <w:pStyle w:val="ConsPlusNormal"/>
        <w:spacing w:before="220"/>
        <w:ind w:firstLine="540"/>
        <w:jc w:val="both"/>
      </w:pPr>
      <w:r>
        <w:t>корректирует мероприятия государственной программы и их ресурсное обеспечение при формировании областного бюджета Новосибирской области на очередной финансовый год и плановый период.</w:t>
      </w:r>
    </w:p>
    <w:p w:rsidR="004A7A85" w:rsidRDefault="004A7A85">
      <w:pPr>
        <w:pStyle w:val="ConsPlusNormal"/>
        <w:spacing w:before="220"/>
        <w:ind w:firstLine="540"/>
        <w:jc w:val="both"/>
      </w:pPr>
      <w:r>
        <w:t>Государственная программа считается завершенной после выполнения мероприятий государственной программы в полном объеме и достижения цели государственной программы.</w:t>
      </w:r>
    </w:p>
    <w:p w:rsidR="004A7A85" w:rsidRDefault="004A7A85">
      <w:pPr>
        <w:pStyle w:val="ConsPlusNormal"/>
        <w:ind w:firstLine="540"/>
        <w:jc w:val="both"/>
      </w:pPr>
    </w:p>
    <w:p w:rsidR="004A7A85" w:rsidRDefault="004A7A85">
      <w:pPr>
        <w:pStyle w:val="ConsPlusTitle"/>
        <w:jc w:val="center"/>
        <w:outlineLvl w:val="1"/>
      </w:pPr>
      <w:r>
        <w:t>VI. Ресурсное обеспечение государственной программы</w:t>
      </w:r>
    </w:p>
    <w:p w:rsidR="004A7A85" w:rsidRDefault="004A7A85">
      <w:pPr>
        <w:pStyle w:val="ConsPlusNormal"/>
        <w:jc w:val="center"/>
      </w:pPr>
      <w:r>
        <w:t xml:space="preserve">(в ред. </w:t>
      </w:r>
      <w:hyperlink r:id="rId157" w:history="1">
        <w:r>
          <w:rPr>
            <w:color w:val="0000FF"/>
          </w:rPr>
          <w:t>постановления</w:t>
        </w:r>
      </w:hyperlink>
      <w:r>
        <w:t xml:space="preserve"> Правительства Новосибирской области</w:t>
      </w:r>
    </w:p>
    <w:p w:rsidR="004A7A85" w:rsidRDefault="004A7A85">
      <w:pPr>
        <w:pStyle w:val="ConsPlusNormal"/>
        <w:jc w:val="center"/>
      </w:pPr>
      <w:r>
        <w:t>от 20.04.2021 N 132-п)</w:t>
      </w:r>
    </w:p>
    <w:p w:rsidR="004A7A85" w:rsidRDefault="004A7A85">
      <w:pPr>
        <w:pStyle w:val="ConsPlusNormal"/>
        <w:ind w:firstLine="540"/>
        <w:jc w:val="both"/>
      </w:pPr>
    </w:p>
    <w:p w:rsidR="004A7A85" w:rsidRDefault="004A7A85">
      <w:pPr>
        <w:pStyle w:val="ConsPlusNormal"/>
        <w:ind w:firstLine="540"/>
        <w:jc w:val="both"/>
      </w:pPr>
      <w:r>
        <w:t>Реализация мероприятий государственной программы осуществляется за счет средств областного бюджета Новосибирской области, а также средств субвенции из федерального бюджета областному бюджету Новосибирской области.</w:t>
      </w:r>
    </w:p>
    <w:p w:rsidR="004A7A85" w:rsidRDefault="004A7A85">
      <w:pPr>
        <w:pStyle w:val="ConsPlusNormal"/>
        <w:spacing w:before="220"/>
        <w:ind w:firstLine="540"/>
        <w:jc w:val="both"/>
      </w:pPr>
      <w:r>
        <w:t>Общий объем финансирования государственной программы составляет:</w:t>
      </w:r>
    </w:p>
    <w:p w:rsidR="004A7A85" w:rsidRDefault="004A7A85">
      <w:pPr>
        <w:pStyle w:val="ConsPlusNormal"/>
        <w:spacing w:before="220"/>
        <w:ind w:firstLine="540"/>
        <w:jc w:val="both"/>
      </w:pPr>
      <w:r>
        <w:t>6 920 734,9 тыс. рублей, в том числе:</w:t>
      </w:r>
    </w:p>
    <w:p w:rsidR="004A7A85" w:rsidRDefault="004A7A85">
      <w:pPr>
        <w:pStyle w:val="ConsPlusNormal"/>
        <w:spacing w:before="220"/>
        <w:ind w:firstLine="540"/>
        <w:jc w:val="both"/>
      </w:pPr>
      <w:r>
        <w:t>5 322 154,6 тыс. рублей - средства областного бюджета Новосибирской области;</w:t>
      </w:r>
    </w:p>
    <w:p w:rsidR="004A7A85" w:rsidRDefault="004A7A85">
      <w:pPr>
        <w:pStyle w:val="ConsPlusNormal"/>
        <w:spacing w:before="220"/>
        <w:ind w:firstLine="540"/>
        <w:jc w:val="both"/>
      </w:pPr>
      <w:r>
        <w:t>1 598 580,3 тыс. рублей - средства субвенции из федерального бюджета областному бюджету Новосибирской области.</w:t>
      </w:r>
    </w:p>
    <w:p w:rsidR="004A7A85" w:rsidRDefault="004A7A85">
      <w:pPr>
        <w:pStyle w:val="ConsPlusNormal"/>
        <w:spacing w:before="220"/>
        <w:ind w:firstLine="540"/>
        <w:jc w:val="both"/>
      </w:pPr>
      <w:r>
        <w:t>Объем финансирования на реализацию мероприятий государственной программы составляет:</w:t>
      </w:r>
    </w:p>
    <w:p w:rsidR="004A7A85" w:rsidRDefault="004A7A85">
      <w:pPr>
        <w:pStyle w:val="ConsPlusNormal"/>
        <w:spacing w:before="220"/>
        <w:ind w:firstLine="540"/>
        <w:jc w:val="both"/>
      </w:pPr>
      <w:r>
        <w:t>Управление государственной архивной службы Новосибирской области:</w:t>
      </w:r>
    </w:p>
    <w:p w:rsidR="004A7A85" w:rsidRDefault="004A7A85">
      <w:pPr>
        <w:pStyle w:val="ConsPlusNormal"/>
        <w:spacing w:before="220"/>
        <w:ind w:firstLine="540"/>
        <w:jc w:val="both"/>
      </w:pPr>
      <w:r>
        <w:t>2014 год - 59 325,0 тыс. руб.;</w:t>
      </w:r>
    </w:p>
    <w:p w:rsidR="004A7A85" w:rsidRDefault="004A7A85">
      <w:pPr>
        <w:pStyle w:val="ConsPlusNormal"/>
        <w:spacing w:before="220"/>
        <w:ind w:firstLine="540"/>
        <w:jc w:val="both"/>
      </w:pPr>
      <w:r>
        <w:t>2015 год - 48 555,7 тыс. руб.;</w:t>
      </w:r>
    </w:p>
    <w:p w:rsidR="004A7A85" w:rsidRDefault="004A7A85">
      <w:pPr>
        <w:pStyle w:val="ConsPlusNormal"/>
        <w:spacing w:before="220"/>
        <w:ind w:firstLine="540"/>
        <w:jc w:val="both"/>
      </w:pPr>
      <w:r>
        <w:t>2016 год - 48 116,9 тыс. руб.</w:t>
      </w:r>
    </w:p>
    <w:p w:rsidR="004A7A85" w:rsidRDefault="004A7A85">
      <w:pPr>
        <w:pStyle w:val="ConsPlusNormal"/>
        <w:spacing w:before="220"/>
        <w:ind w:firstLine="540"/>
        <w:jc w:val="both"/>
      </w:pPr>
      <w:r>
        <w:t>Управление по обеспечению деятельности мировых судей Новосибирской области:</w:t>
      </w:r>
    </w:p>
    <w:p w:rsidR="004A7A85" w:rsidRDefault="004A7A85">
      <w:pPr>
        <w:pStyle w:val="ConsPlusNormal"/>
        <w:spacing w:before="220"/>
        <w:ind w:firstLine="540"/>
        <w:jc w:val="both"/>
      </w:pPr>
      <w:r>
        <w:t>2014 год - 348 137,8 тыс. руб.;</w:t>
      </w:r>
    </w:p>
    <w:p w:rsidR="004A7A85" w:rsidRDefault="004A7A85">
      <w:pPr>
        <w:pStyle w:val="ConsPlusNormal"/>
        <w:spacing w:before="220"/>
        <w:ind w:firstLine="540"/>
        <w:jc w:val="both"/>
      </w:pPr>
      <w:r>
        <w:lastRenderedPageBreak/>
        <w:t>2015 год - 335 547,4 тыс. руб.;</w:t>
      </w:r>
    </w:p>
    <w:p w:rsidR="004A7A85" w:rsidRDefault="004A7A85">
      <w:pPr>
        <w:pStyle w:val="ConsPlusNormal"/>
        <w:spacing w:before="220"/>
        <w:ind w:firstLine="540"/>
        <w:jc w:val="both"/>
      </w:pPr>
      <w:r>
        <w:t>2016 год - 330 431,7 тыс. руб.;</w:t>
      </w:r>
    </w:p>
    <w:p w:rsidR="004A7A85" w:rsidRDefault="004A7A85">
      <w:pPr>
        <w:pStyle w:val="ConsPlusNormal"/>
        <w:spacing w:before="220"/>
        <w:ind w:firstLine="540"/>
        <w:jc w:val="both"/>
      </w:pPr>
      <w:r>
        <w:t>2017 год - 454 879,4 тыс. руб.;</w:t>
      </w:r>
    </w:p>
    <w:p w:rsidR="004A7A85" w:rsidRDefault="004A7A85">
      <w:pPr>
        <w:pStyle w:val="ConsPlusNormal"/>
        <w:spacing w:before="220"/>
        <w:ind w:firstLine="540"/>
        <w:jc w:val="both"/>
      </w:pPr>
      <w:r>
        <w:t>2018 год - 465 165,8 тыс. руб.;</w:t>
      </w:r>
    </w:p>
    <w:p w:rsidR="004A7A85" w:rsidRDefault="004A7A85">
      <w:pPr>
        <w:pStyle w:val="ConsPlusNormal"/>
        <w:spacing w:before="220"/>
        <w:ind w:firstLine="540"/>
        <w:jc w:val="both"/>
      </w:pPr>
      <w:r>
        <w:t>2019 год - 468 924,0 тыс. руб.;</w:t>
      </w:r>
    </w:p>
    <w:p w:rsidR="004A7A85" w:rsidRDefault="004A7A85">
      <w:pPr>
        <w:pStyle w:val="ConsPlusNormal"/>
        <w:spacing w:before="220"/>
        <w:ind w:firstLine="540"/>
        <w:jc w:val="both"/>
      </w:pPr>
      <w:r>
        <w:t>2020 год - 482 822,5 тыс. руб.;</w:t>
      </w:r>
    </w:p>
    <w:p w:rsidR="004A7A85" w:rsidRDefault="004A7A85">
      <w:pPr>
        <w:pStyle w:val="ConsPlusNormal"/>
        <w:spacing w:before="220"/>
        <w:ind w:firstLine="540"/>
        <w:jc w:val="both"/>
      </w:pPr>
      <w:r>
        <w:t>2021 год - 462 758,7 тыс. руб.;</w:t>
      </w:r>
    </w:p>
    <w:p w:rsidR="004A7A85" w:rsidRDefault="004A7A85">
      <w:pPr>
        <w:pStyle w:val="ConsPlusNormal"/>
        <w:spacing w:before="220"/>
        <w:ind w:firstLine="540"/>
        <w:jc w:val="both"/>
      </w:pPr>
      <w:r>
        <w:t>2022 год - 485 338,5 тыс. руб.;</w:t>
      </w:r>
    </w:p>
    <w:p w:rsidR="004A7A85" w:rsidRDefault="004A7A85">
      <w:pPr>
        <w:pStyle w:val="ConsPlusNormal"/>
        <w:spacing w:before="220"/>
        <w:ind w:firstLine="540"/>
        <w:jc w:val="both"/>
      </w:pPr>
      <w:r>
        <w:t>2023 год - 485 550,8 тыс. руб.</w:t>
      </w:r>
    </w:p>
    <w:p w:rsidR="004A7A85" w:rsidRDefault="004A7A85">
      <w:pPr>
        <w:pStyle w:val="ConsPlusNormal"/>
        <w:spacing w:before="220"/>
        <w:ind w:firstLine="540"/>
        <w:jc w:val="both"/>
      </w:pPr>
      <w:r>
        <w:t>Управление по делам ЗАГС Новосибирской области:</w:t>
      </w:r>
    </w:p>
    <w:p w:rsidR="004A7A85" w:rsidRDefault="004A7A85">
      <w:pPr>
        <w:pStyle w:val="ConsPlusNormal"/>
        <w:spacing w:before="220"/>
        <w:ind w:firstLine="540"/>
        <w:jc w:val="both"/>
      </w:pPr>
      <w:r>
        <w:t>2014 год - 147 511,8 тыс. руб.;</w:t>
      </w:r>
    </w:p>
    <w:p w:rsidR="004A7A85" w:rsidRDefault="004A7A85">
      <w:pPr>
        <w:pStyle w:val="ConsPlusNormal"/>
        <w:spacing w:before="220"/>
        <w:ind w:firstLine="540"/>
        <w:jc w:val="both"/>
      </w:pPr>
      <w:r>
        <w:t>2015 год - 136 237,5 тыс. руб.;</w:t>
      </w:r>
    </w:p>
    <w:p w:rsidR="004A7A85" w:rsidRDefault="004A7A85">
      <w:pPr>
        <w:pStyle w:val="ConsPlusNormal"/>
        <w:spacing w:before="220"/>
        <w:ind w:firstLine="540"/>
        <w:jc w:val="both"/>
      </w:pPr>
      <w:r>
        <w:t>2016 год - 137 893,4 тыс. руб.;</w:t>
      </w:r>
    </w:p>
    <w:p w:rsidR="004A7A85" w:rsidRDefault="004A7A85">
      <w:pPr>
        <w:pStyle w:val="ConsPlusNormal"/>
        <w:spacing w:before="220"/>
        <w:ind w:firstLine="540"/>
        <w:jc w:val="both"/>
      </w:pPr>
      <w:r>
        <w:t>2017 год - 206 616,8 тыс. руб.;</w:t>
      </w:r>
    </w:p>
    <w:p w:rsidR="004A7A85" w:rsidRDefault="004A7A85">
      <w:pPr>
        <w:pStyle w:val="ConsPlusNormal"/>
        <w:spacing w:before="220"/>
        <w:ind w:firstLine="540"/>
        <w:jc w:val="both"/>
      </w:pPr>
      <w:r>
        <w:t>2018 год - 190 419,9 тыс. руб.;</w:t>
      </w:r>
    </w:p>
    <w:p w:rsidR="004A7A85" w:rsidRDefault="004A7A85">
      <w:pPr>
        <w:pStyle w:val="ConsPlusNormal"/>
        <w:spacing w:before="220"/>
        <w:ind w:firstLine="540"/>
        <w:jc w:val="both"/>
      </w:pPr>
      <w:r>
        <w:t>2019 год - 224 370,0 тыс. руб.;</w:t>
      </w:r>
    </w:p>
    <w:p w:rsidR="004A7A85" w:rsidRDefault="004A7A85">
      <w:pPr>
        <w:pStyle w:val="ConsPlusNormal"/>
        <w:spacing w:before="220"/>
        <w:ind w:firstLine="540"/>
        <w:jc w:val="both"/>
      </w:pPr>
      <w:r>
        <w:t>2020 год - 187 287,8 тыс. руб.;</w:t>
      </w:r>
    </w:p>
    <w:p w:rsidR="004A7A85" w:rsidRDefault="004A7A85">
      <w:pPr>
        <w:pStyle w:val="ConsPlusNormal"/>
        <w:spacing w:before="220"/>
        <w:ind w:firstLine="540"/>
        <w:jc w:val="both"/>
      </w:pPr>
      <w:r>
        <w:t>2021 год - 165 851,1 тыс. руб.;</w:t>
      </w:r>
    </w:p>
    <w:p w:rsidR="004A7A85" w:rsidRDefault="004A7A85">
      <w:pPr>
        <w:pStyle w:val="ConsPlusNormal"/>
        <w:spacing w:before="220"/>
        <w:ind w:firstLine="540"/>
        <w:jc w:val="both"/>
      </w:pPr>
      <w:r>
        <w:t>2022 год - 163 563,0 тыс. руб.;</w:t>
      </w:r>
    </w:p>
    <w:p w:rsidR="004A7A85" w:rsidRDefault="004A7A85">
      <w:pPr>
        <w:pStyle w:val="ConsPlusNormal"/>
        <w:spacing w:before="220"/>
        <w:ind w:firstLine="540"/>
        <w:jc w:val="both"/>
      </w:pPr>
      <w:r>
        <w:t>2023 год - 173 049,9 тыс. руб.</w:t>
      </w:r>
    </w:p>
    <w:p w:rsidR="004A7A85" w:rsidRDefault="004A7A85">
      <w:pPr>
        <w:pStyle w:val="ConsPlusNormal"/>
        <w:spacing w:before="220"/>
        <w:ind w:firstLine="540"/>
        <w:jc w:val="both"/>
      </w:pPr>
      <w:r>
        <w:t>Министерство юстиции Новосибирской области:</w:t>
      </w:r>
    </w:p>
    <w:p w:rsidR="004A7A85" w:rsidRDefault="004A7A85">
      <w:pPr>
        <w:pStyle w:val="ConsPlusNormal"/>
        <w:spacing w:before="220"/>
        <w:ind w:firstLine="540"/>
        <w:jc w:val="both"/>
      </w:pPr>
      <w:r>
        <w:t>2014 год - 57 184,2 тыс. руб.;</w:t>
      </w:r>
    </w:p>
    <w:p w:rsidR="004A7A85" w:rsidRDefault="004A7A85">
      <w:pPr>
        <w:pStyle w:val="ConsPlusNormal"/>
        <w:spacing w:before="220"/>
        <w:ind w:firstLine="540"/>
        <w:jc w:val="both"/>
      </w:pPr>
      <w:r>
        <w:t>2015 год - 67 082,5 тыс. руб.;</w:t>
      </w:r>
    </w:p>
    <w:p w:rsidR="004A7A85" w:rsidRDefault="004A7A85">
      <w:pPr>
        <w:pStyle w:val="ConsPlusNormal"/>
        <w:spacing w:before="220"/>
        <w:ind w:firstLine="540"/>
        <w:jc w:val="both"/>
      </w:pPr>
      <w:r>
        <w:t>2016 год - 63 588,9 тыс. руб.;</w:t>
      </w:r>
    </w:p>
    <w:p w:rsidR="004A7A85" w:rsidRDefault="004A7A85">
      <w:pPr>
        <w:pStyle w:val="ConsPlusNormal"/>
        <w:spacing w:before="220"/>
        <w:ind w:firstLine="540"/>
        <w:jc w:val="both"/>
      </w:pPr>
      <w:r>
        <w:t>2017 год - 61 322,4 тыс. руб.;</w:t>
      </w:r>
    </w:p>
    <w:p w:rsidR="004A7A85" w:rsidRDefault="004A7A85">
      <w:pPr>
        <w:pStyle w:val="ConsPlusNormal"/>
        <w:spacing w:before="220"/>
        <w:ind w:firstLine="540"/>
        <w:jc w:val="both"/>
      </w:pPr>
      <w:r>
        <w:t>2018 год - 72 273,7 тыс. руб.;</w:t>
      </w:r>
    </w:p>
    <w:p w:rsidR="004A7A85" w:rsidRDefault="004A7A85">
      <w:pPr>
        <w:pStyle w:val="ConsPlusNormal"/>
        <w:spacing w:before="220"/>
        <w:ind w:firstLine="540"/>
        <w:jc w:val="both"/>
      </w:pPr>
      <w:r>
        <w:t>2019 год - 74 867,9 тыс. руб.;</w:t>
      </w:r>
    </w:p>
    <w:p w:rsidR="004A7A85" w:rsidRDefault="004A7A85">
      <w:pPr>
        <w:pStyle w:val="ConsPlusNormal"/>
        <w:spacing w:before="220"/>
        <w:ind w:firstLine="540"/>
        <w:jc w:val="both"/>
      </w:pPr>
      <w:r>
        <w:t>2020 год - 79 712,6 тыс. руб.;</w:t>
      </w:r>
    </w:p>
    <w:p w:rsidR="004A7A85" w:rsidRDefault="004A7A85">
      <w:pPr>
        <w:pStyle w:val="ConsPlusNormal"/>
        <w:spacing w:before="220"/>
        <w:ind w:firstLine="540"/>
        <w:jc w:val="both"/>
      </w:pPr>
      <w:r>
        <w:t>2021 год - 75 565,0 тыс. руб.;</w:t>
      </w:r>
    </w:p>
    <w:p w:rsidR="004A7A85" w:rsidRDefault="004A7A85">
      <w:pPr>
        <w:pStyle w:val="ConsPlusNormal"/>
        <w:spacing w:before="220"/>
        <w:ind w:firstLine="540"/>
        <w:jc w:val="both"/>
      </w:pPr>
      <w:r>
        <w:t>2022 год - 83 549,9 тыс. руб.;</w:t>
      </w:r>
    </w:p>
    <w:p w:rsidR="004A7A85" w:rsidRDefault="004A7A85">
      <w:pPr>
        <w:pStyle w:val="ConsPlusNormal"/>
        <w:spacing w:before="220"/>
        <w:ind w:firstLine="540"/>
        <w:jc w:val="both"/>
      </w:pPr>
      <w:r>
        <w:lastRenderedPageBreak/>
        <w:t>2023 год - 77 232,4 тыс. руб.</w:t>
      </w:r>
    </w:p>
    <w:p w:rsidR="004A7A85" w:rsidRDefault="004A7A85">
      <w:pPr>
        <w:pStyle w:val="ConsPlusNormal"/>
        <w:ind w:firstLine="540"/>
        <w:jc w:val="both"/>
      </w:pPr>
    </w:p>
    <w:p w:rsidR="004A7A85" w:rsidRDefault="004A7A85">
      <w:pPr>
        <w:pStyle w:val="ConsPlusTitle"/>
        <w:jc w:val="center"/>
        <w:outlineLvl w:val="2"/>
      </w:pPr>
      <w:r>
        <w:t>Распределение бюджетных средств по годам (тыс. рублей):</w:t>
      </w:r>
    </w:p>
    <w:p w:rsidR="004A7A85" w:rsidRDefault="004A7A8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1"/>
        <w:gridCol w:w="5159"/>
      </w:tblGrid>
      <w:tr w:rsidR="004A7A85">
        <w:tc>
          <w:tcPr>
            <w:tcW w:w="3911" w:type="dxa"/>
          </w:tcPr>
          <w:p w:rsidR="004A7A85" w:rsidRDefault="004A7A85">
            <w:pPr>
              <w:pStyle w:val="ConsPlusNormal"/>
              <w:jc w:val="center"/>
            </w:pPr>
            <w:r>
              <w:t>Год</w:t>
            </w:r>
          </w:p>
        </w:tc>
        <w:tc>
          <w:tcPr>
            <w:tcW w:w="5159" w:type="dxa"/>
          </w:tcPr>
          <w:p w:rsidR="004A7A85" w:rsidRDefault="004A7A85">
            <w:pPr>
              <w:pStyle w:val="ConsPlusNormal"/>
              <w:jc w:val="center"/>
            </w:pPr>
            <w:r>
              <w:t>Бюджетные средства</w:t>
            </w:r>
          </w:p>
        </w:tc>
      </w:tr>
      <w:tr w:rsidR="004A7A85">
        <w:tc>
          <w:tcPr>
            <w:tcW w:w="3911" w:type="dxa"/>
          </w:tcPr>
          <w:p w:rsidR="004A7A85" w:rsidRDefault="004A7A85">
            <w:pPr>
              <w:pStyle w:val="ConsPlusNormal"/>
              <w:jc w:val="center"/>
            </w:pPr>
            <w:r>
              <w:t>2014</w:t>
            </w:r>
          </w:p>
        </w:tc>
        <w:tc>
          <w:tcPr>
            <w:tcW w:w="5159" w:type="dxa"/>
          </w:tcPr>
          <w:p w:rsidR="004A7A85" w:rsidRDefault="004A7A85">
            <w:pPr>
              <w:pStyle w:val="ConsPlusNormal"/>
              <w:jc w:val="center"/>
            </w:pPr>
            <w:r>
              <w:t>612 158,8</w:t>
            </w:r>
          </w:p>
        </w:tc>
      </w:tr>
      <w:tr w:rsidR="004A7A85">
        <w:tc>
          <w:tcPr>
            <w:tcW w:w="3911" w:type="dxa"/>
          </w:tcPr>
          <w:p w:rsidR="004A7A85" w:rsidRDefault="004A7A85">
            <w:pPr>
              <w:pStyle w:val="ConsPlusNormal"/>
              <w:jc w:val="center"/>
            </w:pPr>
            <w:r>
              <w:t>2015</w:t>
            </w:r>
          </w:p>
        </w:tc>
        <w:tc>
          <w:tcPr>
            <w:tcW w:w="5159" w:type="dxa"/>
          </w:tcPr>
          <w:p w:rsidR="004A7A85" w:rsidRDefault="004A7A85">
            <w:pPr>
              <w:pStyle w:val="ConsPlusNormal"/>
              <w:jc w:val="center"/>
            </w:pPr>
            <w:r>
              <w:t>587 423,1</w:t>
            </w:r>
          </w:p>
        </w:tc>
      </w:tr>
      <w:tr w:rsidR="004A7A85">
        <w:tc>
          <w:tcPr>
            <w:tcW w:w="3911" w:type="dxa"/>
          </w:tcPr>
          <w:p w:rsidR="004A7A85" w:rsidRDefault="004A7A85">
            <w:pPr>
              <w:pStyle w:val="ConsPlusNormal"/>
              <w:jc w:val="center"/>
            </w:pPr>
            <w:r>
              <w:t>2016</w:t>
            </w:r>
          </w:p>
        </w:tc>
        <w:tc>
          <w:tcPr>
            <w:tcW w:w="5159" w:type="dxa"/>
          </w:tcPr>
          <w:p w:rsidR="004A7A85" w:rsidRDefault="004A7A85">
            <w:pPr>
              <w:pStyle w:val="ConsPlusNormal"/>
              <w:jc w:val="center"/>
            </w:pPr>
            <w:r>
              <w:t>580 030,9</w:t>
            </w:r>
          </w:p>
        </w:tc>
      </w:tr>
      <w:tr w:rsidR="004A7A85">
        <w:tc>
          <w:tcPr>
            <w:tcW w:w="3911" w:type="dxa"/>
          </w:tcPr>
          <w:p w:rsidR="004A7A85" w:rsidRDefault="004A7A85">
            <w:pPr>
              <w:pStyle w:val="ConsPlusNormal"/>
              <w:jc w:val="center"/>
            </w:pPr>
            <w:r>
              <w:t>2017</w:t>
            </w:r>
          </w:p>
        </w:tc>
        <w:tc>
          <w:tcPr>
            <w:tcW w:w="5159" w:type="dxa"/>
          </w:tcPr>
          <w:p w:rsidR="004A7A85" w:rsidRDefault="004A7A85">
            <w:pPr>
              <w:pStyle w:val="ConsPlusNormal"/>
              <w:jc w:val="center"/>
            </w:pPr>
            <w:r>
              <w:t>722 818,6</w:t>
            </w:r>
          </w:p>
        </w:tc>
      </w:tr>
      <w:tr w:rsidR="004A7A85">
        <w:tc>
          <w:tcPr>
            <w:tcW w:w="3911" w:type="dxa"/>
          </w:tcPr>
          <w:p w:rsidR="004A7A85" w:rsidRDefault="004A7A85">
            <w:pPr>
              <w:pStyle w:val="ConsPlusNormal"/>
              <w:jc w:val="center"/>
            </w:pPr>
            <w:r>
              <w:t>2018</w:t>
            </w:r>
          </w:p>
        </w:tc>
        <w:tc>
          <w:tcPr>
            <w:tcW w:w="5159" w:type="dxa"/>
          </w:tcPr>
          <w:p w:rsidR="004A7A85" w:rsidRDefault="004A7A85">
            <w:pPr>
              <w:pStyle w:val="ConsPlusNormal"/>
              <w:jc w:val="center"/>
            </w:pPr>
            <w:r>
              <w:t>727 859,4</w:t>
            </w:r>
          </w:p>
        </w:tc>
      </w:tr>
      <w:tr w:rsidR="004A7A85">
        <w:tc>
          <w:tcPr>
            <w:tcW w:w="3911" w:type="dxa"/>
          </w:tcPr>
          <w:p w:rsidR="004A7A85" w:rsidRDefault="004A7A85">
            <w:pPr>
              <w:pStyle w:val="ConsPlusNormal"/>
              <w:jc w:val="center"/>
            </w:pPr>
            <w:r>
              <w:t>2019</w:t>
            </w:r>
          </w:p>
        </w:tc>
        <w:tc>
          <w:tcPr>
            <w:tcW w:w="5159" w:type="dxa"/>
          </w:tcPr>
          <w:p w:rsidR="004A7A85" w:rsidRDefault="004A7A85">
            <w:pPr>
              <w:pStyle w:val="ConsPlusNormal"/>
              <w:jc w:val="center"/>
            </w:pPr>
            <w:r>
              <w:t>768 161,9</w:t>
            </w:r>
          </w:p>
        </w:tc>
      </w:tr>
      <w:tr w:rsidR="004A7A85">
        <w:tc>
          <w:tcPr>
            <w:tcW w:w="3911" w:type="dxa"/>
          </w:tcPr>
          <w:p w:rsidR="004A7A85" w:rsidRDefault="004A7A85">
            <w:pPr>
              <w:pStyle w:val="ConsPlusNormal"/>
              <w:jc w:val="center"/>
            </w:pPr>
            <w:r>
              <w:t>2020</w:t>
            </w:r>
          </w:p>
        </w:tc>
        <w:tc>
          <w:tcPr>
            <w:tcW w:w="5159" w:type="dxa"/>
          </w:tcPr>
          <w:p w:rsidR="004A7A85" w:rsidRDefault="004A7A85">
            <w:pPr>
              <w:pStyle w:val="ConsPlusNormal"/>
              <w:jc w:val="center"/>
            </w:pPr>
            <w:r>
              <w:t>749 822,9</w:t>
            </w:r>
          </w:p>
        </w:tc>
      </w:tr>
      <w:tr w:rsidR="004A7A85">
        <w:tc>
          <w:tcPr>
            <w:tcW w:w="3911" w:type="dxa"/>
          </w:tcPr>
          <w:p w:rsidR="004A7A85" w:rsidRDefault="004A7A85">
            <w:pPr>
              <w:pStyle w:val="ConsPlusNormal"/>
              <w:jc w:val="center"/>
            </w:pPr>
            <w:r>
              <w:t>2021</w:t>
            </w:r>
          </w:p>
        </w:tc>
        <w:tc>
          <w:tcPr>
            <w:tcW w:w="5159" w:type="dxa"/>
          </w:tcPr>
          <w:p w:rsidR="004A7A85" w:rsidRDefault="004A7A85">
            <w:pPr>
              <w:pStyle w:val="ConsPlusNormal"/>
              <w:jc w:val="center"/>
            </w:pPr>
            <w:r>
              <w:t>704 174,8</w:t>
            </w:r>
          </w:p>
        </w:tc>
      </w:tr>
      <w:tr w:rsidR="004A7A85">
        <w:tc>
          <w:tcPr>
            <w:tcW w:w="3911" w:type="dxa"/>
          </w:tcPr>
          <w:p w:rsidR="004A7A85" w:rsidRDefault="004A7A85">
            <w:pPr>
              <w:pStyle w:val="ConsPlusNormal"/>
              <w:jc w:val="center"/>
            </w:pPr>
            <w:r>
              <w:t>2022</w:t>
            </w:r>
          </w:p>
        </w:tc>
        <w:tc>
          <w:tcPr>
            <w:tcW w:w="5159" w:type="dxa"/>
          </w:tcPr>
          <w:p w:rsidR="004A7A85" w:rsidRDefault="004A7A85">
            <w:pPr>
              <w:pStyle w:val="ConsPlusNormal"/>
              <w:jc w:val="center"/>
            </w:pPr>
            <w:r>
              <w:t>732 451,4</w:t>
            </w:r>
          </w:p>
        </w:tc>
      </w:tr>
      <w:tr w:rsidR="004A7A85">
        <w:tc>
          <w:tcPr>
            <w:tcW w:w="3911" w:type="dxa"/>
          </w:tcPr>
          <w:p w:rsidR="004A7A85" w:rsidRDefault="004A7A85">
            <w:pPr>
              <w:pStyle w:val="ConsPlusNormal"/>
              <w:jc w:val="center"/>
            </w:pPr>
            <w:r>
              <w:t>2023</w:t>
            </w:r>
          </w:p>
        </w:tc>
        <w:tc>
          <w:tcPr>
            <w:tcW w:w="5159" w:type="dxa"/>
          </w:tcPr>
          <w:p w:rsidR="004A7A85" w:rsidRDefault="004A7A85">
            <w:pPr>
              <w:pStyle w:val="ConsPlusNormal"/>
              <w:jc w:val="center"/>
            </w:pPr>
            <w:r>
              <w:t>735 833,1</w:t>
            </w:r>
          </w:p>
        </w:tc>
      </w:tr>
    </w:tbl>
    <w:p w:rsidR="004A7A85" w:rsidRDefault="004A7A85">
      <w:pPr>
        <w:pStyle w:val="ConsPlusNormal"/>
        <w:ind w:firstLine="540"/>
        <w:jc w:val="both"/>
      </w:pPr>
    </w:p>
    <w:p w:rsidR="004A7A85" w:rsidRDefault="004A7A85">
      <w:pPr>
        <w:pStyle w:val="ConsPlusNormal"/>
        <w:ind w:firstLine="540"/>
        <w:jc w:val="both"/>
      </w:pPr>
      <w:r>
        <w:t xml:space="preserve">Сводные финансовые затраты и налоговые расходы государственной программы по годам приведены в </w:t>
      </w:r>
      <w:hyperlink w:anchor="P1700" w:history="1">
        <w:r>
          <w:rPr>
            <w:color w:val="0000FF"/>
          </w:rPr>
          <w:t>приложении N 3</w:t>
        </w:r>
      </w:hyperlink>
      <w:r>
        <w:t xml:space="preserve"> к государственной программе.</w:t>
      </w:r>
    </w:p>
    <w:p w:rsidR="004A7A85" w:rsidRDefault="004A7A85">
      <w:pPr>
        <w:pStyle w:val="ConsPlusNormal"/>
        <w:ind w:firstLine="540"/>
        <w:jc w:val="both"/>
      </w:pPr>
    </w:p>
    <w:p w:rsidR="004A7A85" w:rsidRDefault="004A7A85">
      <w:pPr>
        <w:pStyle w:val="ConsPlusTitle"/>
        <w:jc w:val="center"/>
        <w:outlineLvl w:val="1"/>
      </w:pPr>
      <w:r>
        <w:t>VII. Ожидаемые результаты реализации</w:t>
      </w:r>
    </w:p>
    <w:p w:rsidR="004A7A85" w:rsidRDefault="004A7A85">
      <w:pPr>
        <w:pStyle w:val="ConsPlusTitle"/>
        <w:jc w:val="center"/>
      </w:pPr>
      <w:r>
        <w:t>государственной программы</w:t>
      </w:r>
    </w:p>
    <w:p w:rsidR="004A7A85" w:rsidRDefault="004A7A85">
      <w:pPr>
        <w:pStyle w:val="ConsPlusNormal"/>
        <w:jc w:val="center"/>
      </w:pPr>
      <w:r>
        <w:t xml:space="preserve">(в ред. </w:t>
      </w:r>
      <w:hyperlink r:id="rId158" w:history="1">
        <w:r>
          <w:rPr>
            <w:color w:val="0000FF"/>
          </w:rPr>
          <w:t>постановления</w:t>
        </w:r>
      </w:hyperlink>
      <w:r>
        <w:t xml:space="preserve"> Правительства Новосибирской области</w:t>
      </w:r>
    </w:p>
    <w:p w:rsidR="004A7A85" w:rsidRDefault="004A7A85">
      <w:pPr>
        <w:pStyle w:val="ConsPlusNormal"/>
        <w:jc w:val="center"/>
      </w:pPr>
      <w:r>
        <w:t>от 25.12.2018 N 538-п)</w:t>
      </w:r>
    </w:p>
    <w:p w:rsidR="004A7A85" w:rsidRDefault="004A7A85">
      <w:pPr>
        <w:pStyle w:val="ConsPlusNormal"/>
        <w:ind w:firstLine="540"/>
        <w:jc w:val="both"/>
      </w:pPr>
    </w:p>
    <w:p w:rsidR="004A7A85" w:rsidRDefault="004A7A85">
      <w:pPr>
        <w:pStyle w:val="ConsPlusNormal"/>
        <w:ind w:firstLine="540"/>
        <w:jc w:val="both"/>
      </w:pPr>
      <w:r>
        <w:t>За период реализации государственной программы ожидается:</w:t>
      </w:r>
    </w:p>
    <w:p w:rsidR="004A7A85" w:rsidRDefault="004A7A85">
      <w:pPr>
        <w:pStyle w:val="ConsPlusNormal"/>
        <w:spacing w:before="220"/>
        <w:ind w:firstLine="540"/>
        <w:jc w:val="both"/>
      </w:pPr>
      <w:r>
        <w:t>достижение 100% обеспеченности граждан, имеющих право на оказание бесплатной юридической помощи и нуждающихся в ее оказании, обратившихся за бесплатной юридической помощью;</w:t>
      </w:r>
    </w:p>
    <w:p w:rsidR="004A7A85" w:rsidRDefault="004A7A85">
      <w:pPr>
        <w:pStyle w:val="ConsPlusNormal"/>
        <w:spacing w:before="220"/>
        <w:ind w:firstLine="540"/>
        <w:jc w:val="both"/>
      </w:pPr>
      <w:r>
        <w:t>сужение сферы проявления коррупции в деятельности областных исполнительных органов государственной власти Новосибирской области;</w:t>
      </w:r>
    </w:p>
    <w:p w:rsidR="004A7A85" w:rsidRDefault="004A7A85">
      <w:pPr>
        <w:pStyle w:val="ConsPlusNormal"/>
        <w:spacing w:before="220"/>
        <w:ind w:firstLine="540"/>
        <w:jc w:val="both"/>
      </w:pPr>
      <w:r>
        <w:t>укомплектованность списков в присяжные заседатели от Новосибирской области для федеральных судов общей юрисдикции в Российской Федерации ежегодно на 100%;</w:t>
      </w:r>
    </w:p>
    <w:p w:rsidR="004A7A85" w:rsidRDefault="004A7A85">
      <w:pPr>
        <w:pStyle w:val="ConsPlusNormal"/>
        <w:jc w:val="both"/>
      </w:pPr>
      <w:r>
        <w:t xml:space="preserve">(абзац введен </w:t>
      </w:r>
      <w:hyperlink r:id="rId159" w:history="1">
        <w:r>
          <w:rPr>
            <w:color w:val="0000FF"/>
          </w:rPr>
          <w:t>постановлением</w:t>
        </w:r>
      </w:hyperlink>
      <w:r>
        <w:t xml:space="preserve"> Правительства Новосибирской области от 30.04.2019 N 180-п)</w:t>
      </w:r>
    </w:p>
    <w:p w:rsidR="004A7A85" w:rsidRDefault="004A7A85">
      <w:pPr>
        <w:pStyle w:val="ConsPlusNormal"/>
        <w:spacing w:before="220"/>
        <w:ind w:firstLine="540"/>
        <w:jc w:val="both"/>
      </w:pPr>
      <w:r>
        <w:t>достижение уровня материально-технического обеспечения деятельности мировых судей Новосибирской области не ниже 97%;</w:t>
      </w:r>
    </w:p>
    <w:p w:rsidR="004A7A85" w:rsidRDefault="004A7A85">
      <w:pPr>
        <w:pStyle w:val="ConsPlusNormal"/>
        <w:spacing w:before="220"/>
        <w:ind w:firstLine="540"/>
        <w:jc w:val="both"/>
      </w:pPr>
      <w:r>
        <w:t>100% обеспечение качественного предоставления услуг в сфере регистрации актов гражданского состояния на территории Новосибирской области;</w:t>
      </w:r>
    </w:p>
    <w:p w:rsidR="004A7A85" w:rsidRDefault="004A7A85">
      <w:pPr>
        <w:pStyle w:val="ConsPlusNormal"/>
        <w:spacing w:before="220"/>
        <w:ind w:firstLine="540"/>
        <w:jc w:val="both"/>
      </w:pPr>
      <w:r>
        <w:t>100% архивных документов будут обеспечены нормативными режимами хранения (2014 - 2016 годы).</w:t>
      </w:r>
    </w:p>
    <w:p w:rsidR="004A7A85" w:rsidRDefault="004A7A85">
      <w:pPr>
        <w:pStyle w:val="ConsPlusNormal"/>
        <w:spacing w:before="220"/>
        <w:ind w:firstLine="540"/>
        <w:jc w:val="both"/>
      </w:pPr>
      <w:r>
        <w:lastRenderedPageBreak/>
        <w:t>Общий вклад государственной программы заключается в создании условий для реализации ключевых факторов социально-экономического развития Новосибирской области: укрепление доверия в обществе к справедливости, повышение уровня правосознания населения Новосибирской области, преодоление правового нигилизма, эффективность государственных институтов власти на территории Новосибирской области.</w:t>
      </w:r>
    </w:p>
    <w:p w:rsidR="004A7A85" w:rsidRDefault="004A7A85">
      <w:pPr>
        <w:pStyle w:val="ConsPlusNormal"/>
        <w:spacing w:before="220"/>
        <w:ind w:firstLine="540"/>
        <w:jc w:val="both"/>
      </w:pPr>
      <w:r>
        <w:t xml:space="preserve">Эффективность выполнения государственной программы оценивается согласно </w:t>
      </w:r>
      <w:hyperlink r:id="rId160" w:history="1">
        <w:r>
          <w:rPr>
            <w:color w:val="0000FF"/>
          </w:rPr>
          <w:t>пункту 34</w:t>
        </w:r>
      </w:hyperlink>
      <w:r>
        <w:t xml:space="preserve"> постановления Правительства Новосибирской области от 28.03.2014 N 125-п "О Порядке принятия решений о разработке государственных программ Новосибирской области, а также формирования и реализации указанных программ".</w:t>
      </w:r>
    </w:p>
    <w:p w:rsidR="004A7A85" w:rsidRDefault="004A7A85">
      <w:pPr>
        <w:pStyle w:val="ConsPlusNormal"/>
        <w:spacing w:before="220"/>
        <w:ind w:firstLine="540"/>
        <w:jc w:val="both"/>
      </w:pPr>
      <w:r>
        <w:t>Учитывая специфичность реализации государственной программы и факторы, влияющие на уровень достижения показателей, перевыполнение запланированных показателей не может рассматриваться как следствие неэффективного планирования.</w:t>
      </w:r>
    </w:p>
    <w:p w:rsidR="004A7A85" w:rsidRDefault="004A7A85">
      <w:pPr>
        <w:pStyle w:val="ConsPlusNormal"/>
        <w:spacing w:before="220"/>
        <w:ind w:firstLine="540"/>
        <w:jc w:val="both"/>
      </w:pPr>
      <w:r>
        <w:t>Полученная информация о ходе и промежуточных результатах реализации государственной программы носит обобщенный характер. При этом данная информация может быть недостаточно достоверна вследствие временных лагов, накопленных в результате реализации предыдущих решений, а также под воздействием других субъективных факторов.</w:t>
      </w:r>
    </w:p>
    <w:p w:rsidR="004A7A85" w:rsidRDefault="004A7A85">
      <w:pPr>
        <w:pStyle w:val="ConsPlusNormal"/>
        <w:spacing w:before="220"/>
        <w:ind w:firstLine="540"/>
        <w:jc w:val="both"/>
      </w:pPr>
      <w:r>
        <w:t>Степень достижения запланированного уровня затрат оценивается путем сопоставления фактически произведенных затрат на реализацию государственной программы в отчетном году с их плановыми значениями.</w:t>
      </w:r>
    </w:p>
    <w:p w:rsidR="004A7A85" w:rsidRDefault="004A7A85">
      <w:pPr>
        <w:pStyle w:val="ConsPlusNormal"/>
        <w:spacing w:before="220"/>
        <w:ind w:firstLine="540"/>
        <w:jc w:val="both"/>
      </w:pPr>
      <w:r>
        <w:t>Соответствующая оценка осуществляется исходя из требований, установленных бюджетным законодательством Российской Федерации.</w:t>
      </w:r>
    </w:p>
    <w:p w:rsidR="004A7A85" w:rsidRDefault="004A7A85">
      <w:pPr>
        <w:pStyle w:val="ConsPlusNormal"/>
        <w:spacing w:before="220"/>
        <w:ind w:firstLine="540"/>
        <w:jc w:val="both"/>
      </w:pPr>
      <w:r>
        <w:t>В ходе оценки проводится анализ размеров и причин возникновения экономии бюджетных ассигнований, предусмотренных на реализацию государственной программы, а также перераспределения бюджетных ассигнований между мероприятиями государственной программы.</w:t>
      </w: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jc w:val="right"/>
        <w:outlineLvl w:val="1"/>
      </w:pPr>
      <w:r>
        <w:t>Приложение N 1</w:t>
      </w:r>
    </w:p>
    <w:p w:rsidR="004A7A85" w:rsidRDefault="004A7A85">
      <w:pPr>
        <w:pStyle w:val="ConsPlusNormal"/>
        <w:jc w:val="right"/>
      </w:pPr>
      <w:r>
        <w:t>к государственной программе</w:t>
      </w:r>
    </w:p>
    <w:p w:rsidR="004A7A85" w:rsidRDefault="004A7A85">
      <w:pPr>
        <w:pStyle w:val="ConsPlusNormal"/>
        <w:jc w:val="right"/>
      </w:pPr>
      <w:r>
        <w:t>Новосибирской области "Юстиция"</w:t>
      </w:r>
    </w:p>
    <w:p w:rsidR="004A7A85" w:rsidRDefault="004A7A85">
      <w:pPr>
        <w:pStyle w:val="ConsPlusNormal"/>
        <w:ind w:firstLine="540"/>
        <w:jc w:val="both"/>
      </w:pPr>
    </w:p>
    <w:p w:rsidR="004A7A85" w:rsidRDefault="004A7A85">
      <w:pPr>
        <w:pStyle w:val="ConsPlusTitle"/>
        <w:jc w:val="center"/>
      </w:pPr>
      <w:bookmarkStart w:id="1" w:name="P616"/>
      <w:bookmarkEnd w:id="1"/>
      <w:r>
        <w:t>ЦЕЛИ, ЗАДАЧИ И ЦЕЛЕВЫЕ ИНДИКАТОРЫ</w:t>
      </w:r>
    </w:p>
    <w:p w:rsidR="004A7A85" w:rsidRDefault="004A7A85">
      <w:pPr>
        <w:pStyle w:val="ConsPlusTitle"/>
        <w:jc w:val="center"/>
      </w:pPr>
      <w:r>
        <w:t>государственной программы Новосибирской области "Юстиция"</w:t>
      </w:r>
    </w:p>
    <w:p w:rsidR="004A7A85" w:rsidRDefault="004A7A8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A7A85">
        <w:trPr>
          <w:jc w:val="center"/>
        </w:trPr>
        <w:tc>
          <w:tcPr>
            <w:tcW w:w="9294" w:type="dxa"/>
            <w:tcBorders>
              <w:top w:val="nil"/>
              <w:left w:val="single" w:sz="24" w:space="0" w:color="CED3F1"/>
              <w:bottom w:val="nil"/>
              <w:right w:val="single" w:sz="24" w:space="0" w:color="F4F3F8"/>
            </w:tcBorders>
            <w:shd w:val="clear" w:color="auto" w:fill="F4F3F8"/>
          </w:tcPr>
          <w:p w:rsidR="004A7A85" w:rsidRDefault="004A7A85">
            <w:pPr>
              <w:pStyle w:val="ConsPlusNormal"/>
              <w:jc w:val="center"/>
            </w:pPr>
            <w:r>
              <w:rPr>
                <w:color w:val="392C69"/>
              </w:rPr>
              <w:t>Список изменяющих документов</w:t>
            </w:r>
          </w:p>
          <w:p w:rsidR="004A7A85" w:rsidRDefault="004A7A85">
            <w:pPr>
              <w:pStyle w:val="ConsPlusNormal"/>
              <w:jc w:val="center"/>
            </w:pPr>
            <w:r>
              <w:rPr>
                <w:color w:val="392C69"/>
              </w:rPr>
              <w:t xml:space="preserve">(в ред. </w:t>
            </w:r>
            <w:hyperlink r:id="rId161" w:history="1">
              <w:r>
                <w:rPr>
                  <w:color w:val="0000FF"/>
                </w:rPr>
                <w:t>постановления</w:t>
              </w:r>
            </w:hyperlink>
            <w:r>
              <w:rPr>
                <w:color w:val="392C69"/>
              </w:rPr>
              <w:t xml:space="preserve"> Правительства Новосибирской области</w:t>
            </w:r>
          </w:p>
          <w:p w:rsidR="004A7A85" w:rsidRDefault="004A7A85">
            <w:pPr>
              <w:pStyle w:val="ConsPlusNormal"/>
              <w:jc w:val="center"/>
            </w:pPr>
            <w:r>
              <w:rPr>
                <w:color w:val="392C69"/>
              </w:rPr>
              <w:t>от 20.04.2021 N 132-п)</w:t>
            </w:r>
          </w:p>
        </w:tc>
      </w:tr>
    </w:tbl>
    <w:p w:rsidR="004A7A85" w:rsidRDefault="004A7A85">
      <w:pPr>
        <w:pStyle w:val="ConsPlusNormal"/>
        <w:ind w:firstLine="540"/>
        <w:jc w:val="both"/>
      </w:pPr>
    </w:p>
    <w:p w:rsidR="004A7A85" w:rsidRDefault="004A7A85">
      <w:pPr>
        <w:sectPr w:rsidR="004A7A85" w:rsidSect="00337D9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683"/>
        <w:gridCol w:w="907"/>
        <w:gridCol w:w="680"/>
        <w:gridCol w:w="907"/>
        <w:gridCol w:w="907"/>
        <w:gridCol w:w="907"/>
        <w:gridCol w:w="907"/>
        <w:gridCol w:w="907"/>
        <w:gridCol w:w="907"/>
        <w:gridCol w:w="907"/>
        <w:gridCol w:w="907"/>
        <w:gridCol w:w="907"/>
        <w:gridCol w:w="907"/>
        <w:gridCol w:w="907"/>
        <w:gridCol w:w="1247"/>
      </w:tblGrid>
      <w:tr w:rsidR="004A7A85">
        <w:tc>
          <w:tcPr>
            <w:tcW w:w="1757" w:type="dxa"/>
            <w:vMerge w:val="restart"/>
          </w:tcPr>
          <w:p w:rsidR="004A7A85" w:rsidRDefault="004A7A85">
            <w:pPr>
              <w:pStyle w:val="ConsPlusNormal"/>
              <w:jc w:val="center"/>
            </w:pPr>
            <w:r>
              <w:lastRenderedPageBreak/>
              <w:t>Цель/задачи, требующие решения для достижения цели</w:t>
            </w:r>
          </w:p>
        </w:tc>
        <w:tc>
          <w:tcPr>
            <w:tcW w:w="2590" w:type="dxa"/>
            <w:gridSpan w:val="2"/>
            <w:vMerge w:val="restart"/>
          </w:tcPr>
          <w:p w:rsidR="004A7A85" w:rsidRDefault="004A7A85">
            <w:pPr>
              <w:pStyle w:val="ConsPlusNormal"/>
              <w:jc w:val="center"/>
            </w:pPr>
            <w:r>
              <w:t>Наименование целевого индикатора</w:t>
            </w:r>
          </w:p>
        </w:tc>
        <w:tc>
          <w:tcPr>
            <w:tcW w:w="680" w:type="dxa"/>
            <w:vMerge w:val="restart"/>
          </w:tcPr>
          <w:p w:rsidR="004A7A85" w:rsidRDefault="004A7A85">
            <w:pPr>
              <w:pStyle w:val="ConsPlusNormal"/>
              <w:jc w:val="center"/>
            </w:pPr>
            <w:r>
              <w:t>Ед. измерения</w:t>
            </w:r>
          </w:p>
        </w:tc>
        <w:tc>
          <w:tcPr>
            <w:tcW w:w="9977" w:type="dxa"/>
            <w:gridSpan w:val="11"/>
          </w:tcPr>
          <w:p w:rsidR="004A7A85" w:rsidRDefault="004A7A85">
            <w:pPr>
              <w:pStyle w:val="ConsPlusNormal"/>
              <w:jc w:val="center"/>
            </w:pPr>
            <w:r>
              <w:t>Значение целевого индикатора</w:t>
            </w:r>
          </w:p>
        </w:tc>
        <w:tc>
          <w:tcPr>
            <w:tcW w:w="1247" w:type="dxa"/>
            <w:vMerge w:val="restart"/>
          </w:tcPr>
          <w:p w:rsidR="004A7A85" w:rsidRDefault="004A7A85">
            <w:pPr>
              <w:pStyle w:val="ConsPlusNormal"/>
              <w:jc w:val="center"/>
            </w:pPr>
            <w:r>
              <w:t>Примечание</w:t>
            </w:r>
          </w:p>
        </w:tc>
      </w:tr>
      <w:tr w:rsidR="004A7A85">
        <w:tc>
          <w:tcPr>
            <w:tcW w:w="1757" w:type="dxa"/>
            <w:vMerge/>
          </w:tcPr>
          <w:p w:rsidR="004A7A85" w:rsidRDefault="004A7A85"/>
        </w:tc>
        <w:tc>
          <w:tcPr>
            <w:tcW w:w="2590" w:type="dxa"/>
            <w:gridSpan w:val="2"/>
            <w:vMerge/>
          </w:tcPr>
          <w:p w:rsidR="004A7A85" w:rsidRDefault="004A7A85"/>
        </w:tc>
        <w:tc>
          <w:tcPr>
            <w:tcW w:w="680" w:type="dxa"/>
            <w:vMerge/>
          </w:tcPr>
          <w:p w:rsidR="004A7A85" w:rsidRDefault="004A7A85"/>
        </w:tc>
        <w:tc>
          <w:tcPr>
            <w:tcW w:w="9977" w:type="dxa"/>
            <w:gridSpan w:val="11"/>
          </w:tcPr>
          <w:p w:rsidR="004A7A85" w:rsidRDefault="004A7A85">
            <w:pPr>
              <w:pStyle w:val="ConsPlusNormal"/>
              <w:jc w:val="center"/>
            </w:pPr>
            <w:r>
              <w:t>в том числе по годам</w:t>
            </w:r>
          </w:p>
        </w:tc>
        <w:tc>
          <w:tcPr>
            <w:tcW w:w="1247" w:type="dxa"/>
            <w:vMerge/>
          </w:tcPr>
          <w:p w:rsidR="004A7A85" w:rsidRDefault="004A7A85"/>
        </w:tc>
      </w:tr>
      <w:tr w:rsidR="004A7A85">
        <w:tc>
          <w:tcPr>
            <w:tcW w:w="1757" w:type="dxa"/>
            <w:vMerge/>
          </w:tcPr>
          <w:p w:rsidR="004A7A85" w:rsidRDefault="004A7A85"/>
        </w:tc>
        <w:tc>
          <w:tcPr>
            <w:tcW w:w="2590" w:type="dxa"/>
            <w:gridSpan w:val="2"/>
            <w:vMerge/>
          </w:tcPr>
          <w:p w:rsidR="004A7A85" w:rsidRDefault="004A7A85"/>
        </w:tc>
        <w:tc>
          <w:tcPr>
            <w:tcW w:w="680" w:type="dxa"/>
            <w:vMerge/>
          </w:tcPr>
          <w:p w:rsidR="004A7A85" w:rsidRDefault="004A7A85"/>
        </w:tc>
        <w:tc>
          <w:tcPr>
            <w:tcW w:w="907" w:type="dxa"/>
          </w:tcPr>
          <w:p w:rsidR="004A7A85" w:rsidRDefault="004A7A85">
            <w:pPr>
              <w:pStyle w:val="ConsPlusNormal"/>
              <w:jc w:val="center"/>
            </w:pPr>
            <w:r>
              <w:t>2013</w:t>
            </w:r>
          </w:p>
        </w:tc>
        <w:tc>
          <w:tcPr>
            <w:tcW w:w="907" w:type="dxa"/>
          </w:tcPr>
          <w:p w:rsidR="004A7A85" w:rsidRDefault="004A7A85">
            <w:pPr>
              <w:pStyle w:val="ConsPlusNormal"/>
              <w:jc w:val="center"/>
            </w:pPr>
            <w:r>
              <w:t>2014</w:t>
            </w:r>
          </w:p>
        </w:tc>
        <w:tc>
          <w:tcPr>
            <w:tcW w:w="907" w:type="dxa"/>
          </w:tcPr>
          <w:p w:rsidR="004A7A85" w:rsidRDefault="004A7A85">
            <w:pPr>
              <w:pStyle w:val="ConsPlusNormal"/>
              <w:jc w:val="center"/>
            </w:pPr>
            <w:r>
              <w:t>2015</w:t>
            </w:r>
          </w:p>
        </w:tc>
        <w:tc>
          <w:tcPr>
            <w:tcW w:w="907" w:type="dxa"/>
          </w:tcPr>
          <w:p w:rsidR="004A7A85" w:rsidRDefault="004A7A85">
            <w:pPr>
              <w:pStyle w:val="ConsPlusNormal"/>
              <w:jc w:val="center"/>
            </w:pPr>
            <w:r>
              <w:t>2016</w:t>
            </w:r>
          </w:p>
        </w:tc>
        <w:tc>
          <w:tcPr>
            <w:tcW w:w="907" w:type="dxa"/>
          </w:tcPr>
          <w:p w:rsidR="004A7A85" w:rsidRDefault="004A7A85">
            <w:pPr>
              <w:pStyle w:val="ConsPlusNormal"/>
              <w:jc w:val="center"/>
            </w:pPr>
            <w:r>
              <w:t>2017</w:t>
            </w:r>
          </w:p>
        </w:tc>
        <w:tc>
          <w:tcPr>
            <w:tcW w:w="907" w:type="dxa"/>
          </w:tcPr>
          <w:p w:rsidR="004A7A85" w:rsidRDefault="004A7A85">
            <w:pPr>
              <w:pStyle w:val="ConsPlusNormal"/>
              <w:jc w:val="center"/>
            </w:pPr>
            <w:r>
              <w:t>2018</w:t>
            </w:r>
          </w:p>
        </w:tc>
        <w:tc>
          <w:tcPr>
            <w:tcW w:w="907" w:type="dxa"/>
          </w:tcPr>
          <w:p w:rsidR="004A7A85" w:rsidRDefault="004A7A85">
            <w:pPr>
              <w:pStyle w:val="ConsPlusNormal"/>
              <w:jc w:val="center"/>
            </w:pPr>
            <w:r>
              <w:t>2019</w:t>
            </w:r>
          </w:p>
        </w:tc>
        <w:tc>
          <w:tcPr>
            <w:tcW w:w="907" w:type="dxa"/>
          </w:tcPr>
          <w:p w:rsidR="004A7A85" w:rsidRDefault="004A7A85">
            <w:pPr>
              <w:pStyle w:val="ConsPlusNormal"/>
              <w:jc w:val="center"/>
            </w:pPr>
            <w:r>
              <w:t>2020</w:t>
            </w:r>
          </w:p>
        </w:tc>
        <w:tc>
          <w:tcPr>
            <w:tcW w:w="907" w:type="dxa"/>
          </w:tcPr>
          <w:p w:rsidR="004A7A85" w:rsidRDefault="004A7A85">
            <w:pPr>
              <w:pStyle w:val="ConsPlusNormal"/>
              <w:jc w:val="center"/>
            </w:pPr>
            <w:r>
              <w:t>2021</w:t>
            </w:r>
          </w:p>
        </w:tc>
        <w:tc>
          <w:tcPr>
            <w:tcW w:w="907" w:type="dxa"/>
          </w:tcPr>
          <w:p w:rsidR="004A7A85" w:rsidRDefault="004A7A85">
            <w:pPr>
              <w:pStyle w:val="ConsPlusNormal"/>
              <w:jc w:val="center"/>
            </w:pPr>
            <w:r>
              <w:t>2022</w:t>
            </w:r>
          </w:p>
        </w:tc>
        <w:tc>
          <w:tcPr>
            <w:tcW w:w="907" w:type="dxa"/>
          </w:tcPr>
          <w:p w:rsidR="004A7A85" w:rsidRDefault="004A7A85">
            <w:pPr>
              <w:pStyle w:val="ConsPlusNormal"/>
              <w:jc w:val="center"/>
            </w:pPr>
            <w:r>
              <w:t>2023</w:t>
            </w:r>
          </w:p>
        </w:tc>
        <w:tc>
          <w:tcPr>
            <w:tcW w:w="1247" w:type="dxa"/>
          </w:tcPr>
          <w:p w:rsidR="004A7A85" w:rsidRDefault="004A7A85">
            <w:pPr>
              <w:pStyle w:val="ConsPlusNormal"/>
            </w:pPr>
          </w:p>
        </w:tc>
      </w:tr>
      <w:tr w:rsidR="004A7A85">
        <w:tc>
          <w:tcPr>
            <w:tcW w:w="1757" w:type="dxa"/>
          </w:tcPr>
          <w:p w:rsidR="004A7A85" w:rsidRDefault="004A7A85">
            <w:pPr>
              <w:pStyle w:val="ConsPlusNormal"/>
              <w:jc w:val="center"/>
            </w:pPr>
            <w:r>
              <w:t>1</w:t>
            </w:r>
          </w:p>
        </w:tc>
        <w:tc>
          <w:tcPr>
            <w:tcW w:w="2590" w:type="dxa"/>
            <w:gridSpan w:val="2"/>
          </w:tcPr>
          <w:p w:rsidR="004A7A85" w:rsidRDefault="004A7A85">
            <w:pPr>
              <w:pStyle w:val="ConsPlusNormal"/>
              <w:jc w:val="center"/>
            </w:pPr>
            <w:r>
              <w:t>2</w:t>
            </w:r>
          </w:p>
        </w:tc>
        <w:tc>
          <w:tcPr>
            <w:tcW w:w="680" w:type="dxa"/>
          </w:tcPr>
          <w:p w:rsidR="004A7A85" w:rsidRDefault="004A7A85">
            <w:pPr>
              <w:pStyle w:val="ConsPlusNormal"/>
              <w:jc w:val="center"/>
            </w:pPr>
            <w:r>
              <w:t>3</w:t>
            </w:r>
          </w:p>
        </w:tc>
        <w:tc>
          <w:tcPr>
            <w:tcW w:w="907" w:type="dxa"/>
          </w:tcPr>
          <w:p w:rsidR="004A7A85" w:rsidRDefault="004A7A85">
            <w:pPr>
              <w:pStyle w:val="ConsPlusNormal"/>
              <w:jc w:val="center"/>
            </w:pPr>
            <w:r>
              <w:t>4</w:t>
            </w:r>
          </w:p>
        </w:tc>
        <w:tc>
          <w:tcPr>
            <w:tcW w:w="907" w:type="dxa"/>
          </w:tcPr>
          <w:p w:rsidR="004A7A85" w:rsidRDefault="004A7A85">
            <w:pPr>
              <w:pStyle w:val="ConsPlusNormal"/>
              <w:jc w:val="center"/>
            </w:pPr>
            <w:r>
              <w:t>5</w:t>
            </w:r>
          </w:p>
        </w:tc>
        <w:tc>
          <w:tcPr>
            <w:tcW w:w="907" w:type="dxa"/>
          </w:tcPr>
          <w:p w:rsidR="004A7A85" w:rsidRDefault="004A7A85">
            <w:pPr>
              <w:pStyle w:val="ConsPlusNormal"/>
              <w:jc w:val="center"/>
            </w:pPr>
            <w:r>
              <w:t>6</w:t>
            </w:r>
          </w:p>
        </w:tc>
        <w:tc>
          <w:tcPr>
            <w:tcW w:w="907" w:type="dxa"/>
          </w:tcPr>
          <w:p w:rsidR="004A7A85" w:rsidRDefault="004A7A85">
            <w:pPr>
              <w:pStyle w:val="ConsPlusNormal"/>
              <w:jc w:val="center"/>
            </w:pPr>
            <w:r>
              <w:t>7</w:t>
            </w:r>
          </w:p>
        </w:tc>
        <w:tc>
          <w:tcPr>
            <w:tcW w:w="907" w:type="dxa"/>
          </w:tcPr>
          <w:p w:rsidR="004A7A85" w:rsidRDefault="004A7A85">
            <w:pPr>
              <w:pStyle w:val="ConsPlusNormal"/>
              <w:jc w:val="center"/>
            </w:pPr>
            <w:r>
              <w:t>8</w:t>
            </w:r>
          </w:p>
        </w:tc>
        <w:tc>
          <w:tcPr>
            <w:tcW w:w="907" w:type="dxa"/>
          </w:tcPr>
          <w:p w:rsidR="004A7A85" w:rsidRDefault="004A7A85">
            <w:pPr>
              <w:pStyle w:val="ConsPlusNormal"/>
              <w:jc w:val="center"/>
            </w:pPr>
            <w:r>
              <w:t>9</w:t>
            </w:r>
          </w:p>
        </w:tc>
        <w:tc>
          <w:tcPr>
            <w:tcW w:w="907" w:type="dxa"/>
          </w:tcPr>
          <w:p w:rsidR="004A7A85" w:rsidRDefault="004A7A85">
            <w:pPr>
              <w:pStyle w:val="ConsPlusNormal"/>
              <w:jc w:val="center"/>
            </w:pPr>
            <w:r>
              <w:t>10</w:t>
            </w:r>
          </w:p>
        </w:tc>
        <w:tc>
          <w:tcPr>
            <w:tcW w:w="907" w:type="dxa"/>
          </w:tcPr>
          <w:p w:rsidR="004A7A85" w:rsidRDefault="004A7A85">
            <w:pPr>
              <w:pStyle w:val="ConsPlusNormal"/>
              <w:jc w:val="center"/>
            </w:pPr>
            <w:r>
              <w:t>11</w:t>
            </w:r>
          </w:p>
        </w:tc>
        <w:tc>
          <w:tcPr>
            <w:tcW w:w="907" w:type="dxa"/>
          </w:tcPr>
          <w:p w:rsidR="004A7A85" w:rsidRDefault="004A7A85">
            <w:pPr>
              <w:pStyle w:val="ConsPlusNormal"/>
              <w:jc w:val="center"/>
            </w:pPr>
            <w:r>
              <w:t>12</w:t>
            </w:r>
          </w:p>
        </w:tc>
        <w:tc>
          <w:tcPr>
            <w:tcW w:w="907" w:type="dxa"/>
          </w:tcPr>
          <w:p w:rsidR="004A7A85" w:rsidRDefault="004A7A85">
            <w:pPr>
              <w:pStyle w:val="ConsPlusNormal"/>
              <w:jc w:val="center"/>
            </w:pPr>
            <w:r>
              <w:t>13</w:t>
            </w:r>
          </w:p>
        </w:tc>
        <w:tc>
          <w:tcPr>
            <w:tcW w:w="907" w:type="dxa"/>
          </w:tcPr>
          <w:p w:rsidR="004A7A85" w:rsidRDefault="004A7A85">
            <w:pPr>
              <w:pStyle w:val="ConsPlusNormal"/>
              <w:jc w:val="center"/>
            </w:pPr>
            <w:r>
              <w:t>14</w:t>
            </w:r>
          </w:p>
        </w:tc>
        <w:tc>
          <w:tcPr>
            <w:tcW w:w="1247" w:type="dxa"/>
          </w:tcPr>
          <w:p w:rsidR="004A7A85" w:rsidRDefault="004A7A85">
            <w:pPr>
              <w:pStyle w:val="ConsPlusNormal"/>
              <w:jc w:val="center"/>
            </w:pPr>
            <w:r>
              <w:t>15</w:t>
            </w:r>
          </w:p>
        </w:tc>
      </w:tr>
      <w:tr w:rsidR="004A7A85">
        <w:tc>
          <w:tcPr>
            <w:tcW w:w="16251" w:type="dxa"/>
            <w:gridSpan w:val="16"/>
          </w:tcPr>
          <w:p w:rsidR="004A7A85" w:rsidRDefault="004A7A85">
            <w:pPr>
              <w:pStyle w:val="ConsPlusNormal"/>
              <w:jc w:val="center"/>
              <w:outlineLvl w:val="2"/>
            </w:pPr>
            <w:r>
              <w:t>Цель: 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tc>
      </w:tr>
      <w:tr w:rsidR="004A7A85">
        <w:tc>
          <w:tcPr>
            <w:tcW w:w="1757" w:type="dxa"/>
            <w:vMerge w:val="restart"/>
            <w:tcBorders>
              <w:bottom w:val="nil"/>
            </w:tcBorders>
          </w:tcPr>
          <w:p w:rsidR="004A7A85" w:rsidRDefault="004A7A85">
            <w:pPr>
              <w:pStyle w:val="ConsPlusNormal"/>
            </w:pPr>
            <w:r>
              <w:t>Задача 1.</w:t>
            </w:r>
          </w:p>
          <w:p w:rsidR="004A7A85" w:rsidRDefault="004A7A85">
            <w:pPr>
              <w:pStyle w:val="ConsPlusNormal"/>
            </w:pPr>
            <w:r>
              <w:t>Повышение уровня защиты публичных интересов, реализации прав и свобод граждан в сфере юстиции на территории Новосибирской области</w:t>
            </w:r>
          </w:p>
        </w:tc>
        <w:tc>
          <w:tcPr>
            <w:tcW w:w="2590" w:type="dxa"/>
            <w:gridSpan w:val="2"/>
          </w:tcPr>
          <w:p w:rsidR="004A7A85" w:rsidRDefault="004A7A85">
            <w:pPr>
              <w:pStyle w:val="ConsPlusNormal"/>
            </w:pPr>
            <w:r>
              <w:t>Целевой индикатор 1:</w:t>
            </w:r>
          </w:p>
          <w:p w:rsidR="004A7A85" w:rsidRDefault="004A7A85">
            <w:pPr>
              <w:pStyle w:val="ConsPlusNormal"/>
            </w:pPr>
            <w:r>
              <w:t>количество мероприятий по основным направлениям деятельности министерства юстиции Новосибирской области</w:t>
            </w:r>
          </w:p>
        </w:tc>
        <w:tc>
          <w:tcPr>
            <w:tcW w:w="680" w:type="dxa"/>
          </w:tcPr>
          <w:p w:rsidR="004A7A85" w:rsidRDefault="004A7A85">
            <w:pPr>
              <w:pStyle w:val="ConsPlusNormal"/>
              <w:jc w:val="center"/>
            </w:pPr>
            <w:r>
              <w:t>ед.</w:t>
            </w:r>
          </w:p>
        </w:tc>
        <w:tc>
          <w:tcPr>
            <w:tcW w:w="907" w:type="dxa"/>
          </w:tcPr>
          <w:p w:rsidR="004A7A85" w:rsidRDefault="004A7A85">
            <w:pPr>
              <w:pStyle w:val="ConsPlusNormal"/>
              <w:jc w:val="center"/>
            </w:pPr>
            <w:r>
              <w:t>60</w:t>
            </w:r>
          </w:p>
        </w:tc>
        <w:tc>
          <w:tcPr>
            <w:tcW w:w="907" w:type="dxa"/>
          </w:tcPr>
          <w:p w:rsidR="004A7A85" w:rsidRDefault="004A7A85">
            <w:pPr>
              <w:pStyle w:val="ConsPlusNormal"/>
              <w:jc w:val="center"/>
            </w:pPr>
            <w:r>
              <w:t>66</w:t>
            </w:r>
          </w:p>
        </w:tc>
        <w:tc>
          <w:tcPr>
            <w:tcW w:w="907" w:type="dxa"/>
          </w:tcPr>
          <w:p w:rsidR="004A7A85" w:rsidRDefault="004A7A85">
            <w:pPr>
              <w:pStyle w:val="ConsPlusNormal"/>
              <w:jc w:val="center"/>
            </w:pPr>
            <w:r>
              <w:t>67</w:t>
            </w:r>
          </w:p>
        </w:tc>
        <w:tc>
          <w:tcPr>
            <w:tcW w:w="907" w:type="dxa"/>
          </w:tcPr>
          <w:p w:rsidR="004A7A85" w:rsidRDefault="004A7A85">
            <w:pPr>
              <w:pStyle w:val="ConsPlusNormal"/>
              <w:jc w:val="center"/>
            </w:pPr>
            <w:r>
              <w:t>67</w:t>
            </w:r>
          </w:p>
        </w:tc>
        <w:tc>
          <w:tcPr>
            <w:tcW w:w="907" w:type="dxa"/>
          </w:tcPr>
          <w:p w:rsidR="004A7A85" w:rsidRDefault="004A7A85">
            <w:pPr>
              <w:pStyle w:val="ConsPlusNormal"/>
              <w:jc w:val="center"/>
            </w:pPr>
            <w:r>
              <w:t>67</w:t>
            </w:r>
          </w:p>
        </w:tc>
        <w:tc>
          <w:tcPr>
            <w:tcW w:w="907" w:type="dxa"/>
          </w:tcPr>
          <w:p w:rsidR="004A7A85" w:rsidRDefault="004A7A85">
            <w:pPr>
              <w:pStyle w:val="ConsPlusNormal"/>
              <w:jc w:val="center"/>
            </w:pPr>
            <w:r>
              <w:t>68</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Целевой индикатор исключен с 2019 года</w:t>
            </w:r>
          </w:p>
        </w:tc>
      </w:tr>
      <w:tr w:rsidR="004A7A85">
        <w:tc>
          <w:tcPr>
            <w:tcW w:w="1757" w:type="dxa"/>
            <w:vMerge/>
            <w:tcBorders>
              <w:bottom w:val="nil"/>
            </w:tcBorders>
          </w:tcPr>
          <w:p w:rsidR="004A7A85" w:rsidRDefault="004A7A85"/>
        </w:tc>
        <w:tc>
          <w:tcPr>
            <w:tcW w:w="2590" w:type="dxa"/>
            <w:gridSpan w:val="2"/>
          </w:tcPr>
          <w:p w:rsidR="004A7A85" w:rsidRDefault="004A7A85">
            <w:pPr>
              <w:pStyle w:val="ConsPlusNormal"/>
            </w:pPr>
            <w:r>
              <w:t>Целевой индикатор 2:</w:t>
            </w:r>
          </w:p>
          <w:p w:rsidR="004A7A85" w:rsidRDefault="004A7A85">
            <w:pPr>
              <w:pStyle w:val="ConsPlusNormal"/>
            </w:pPr>
            <w:r>
              <w:t>количество подведомственных областным исполнительным органам государственной власти Новосибирской области учреждений, входящих в государственную систему бесплатной юридической помощи на территории Новосибирской области</w:t>
            </w:r>
          </w:p>
        </w:tc>
        <w:tc>
          <w:tcPr>
            <w:tcW w:w="680" w:type="dxa"/>
          </w:tcPr>
          <w:p w:rsidR="004A7A85" w:rsidRDefault="004A7A85">
            <w:pPr>
              <w:pStyle w:val="ConsPlusNormal"/>
              <w:jc w:val="center"/>
            </w:pPr>
            <w:r>
              <w:t>ед.</w:t>
            </w:r>
          </w:p>
        </w:tc>
        <w:tc>
          <w:tcPr>
            <w:tcW w:w="907" w:type="dxa"/>
          </w:tcPr>
          <w:p w:rsidR="004A7A85" w:rsidRDefault="004A7A85">
            <w:pPr>
              <w:pStyle w:val="ConsPlusNormal"/>
              <w:jc w:val="center"/>
            </w:pPr>
            <w:r>
              <w:t>43</w:t>
            </w:r>
          </w:p>
        </w:tc>
        <w:tc>
          <w:tcPr>
            <w:tcW w:w="907" w:type="dxa"/>
          </w:tcPr>
          <w:p w:rsidR="004A7A85" w:rsidRDefault="004A7A85">
            <w:pPr>
              <w:pStyle w:val="ConsPlusNormal"/>
              <w:jc w:val="center"/>
            </w:pPr>
            <w:r>
              <w:t>44</w:t>
            </w:r>
          </w:p>
        </w:tc>
        <w:tc>
          <w:tcPr>
            <w:tcW w:w="907" w:type="dxa"/>
          </w:tcPr>
          <w:p w:rsidR="004A7A85" w:rsidRDefault="004A7A85">
            <w:pPr>
              <w:pStyle w:val="ConsPlusNormal"/>
              <w:jc w:val="center"/>
            </w:pPr>
            <w:r>
              <w:t>45</w:t>
            </w:r>
          </w:p>
        </w:tc>
        <w:tc>
          <w:tcPr>
            <w:tcW w:w="907" w:type="dxa"/>
          </w:tcPr>
          <w:p w:rsidR="004A7A85" w:rsidRDefault="004A7A85">
            <w:pPr>
              <w:pStyle w:val="ConsPlusNormal"/>
              <w:jc w:val="center"/>
            </w:pPr>
            <w:r>
              <w:t>46</w:t>
            </w:r>
          </w:p>
        </w:tc>
        <w:tc>
          <w:tcPr>
            <w:tcW w:w="907" w:type="dxa"/>
          </w:tcPr>
          <w:p w:rsidR="004A7A85" w:rsidRDefault="004A7A85">
            <w:pPr>
              <w:pStyle w:val="ConsPlusNormal"/>
              <w:jc w:val="center"/>
            </w:pPr>
            <w:r>
              <w:t>46</w:t>
            </w:r>
          </w:p>
        </w:tc>
        <w:tc>
          <w:tcPr>
            <w:tcW w:w="907" w:type="dxa"/>
          </w:tcPr>
          <w:p w:rsidR="004A7A85" w:rsidRDefault="004A7A85">
            <w:pPr>
              <w:pStyle w:val="ConsPlusNormal"/>
              <w:jc w:val="center"/>
            </w:pPr>
            <w:r>
              <w:t>76</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Целевой индикатор исключен с 2019 года</w:t>
            </w:r>
          </w:p>
        </w:tc>
      </w:tr>
      <w:tr w:rsidR="004A7A85">
        <w:tc>
          <w:tcPr>
            <w:tcW w:w="1757" w:type="dxa"/>
            <w:vMerge/>
            <w:tcBorders>
              <w:bottom w:val="nil"/>
            </w:tcBorders>
          </w:tcPr>
          <w:p w:rsidR="004A7A85" w:rsidRDefault="004A7A85"/>
        </w:tc>
        <w:tc>
          <w:tcPr>
            <w:tcW w:w="2590" w:type="dxa"/>
            <w:gridSpan w:val="2"/>
          </w:tcPr>
          <w:p w:rsidR="004A7A85" w:rsidRDefault="004A7A85">
            <w:pPr>
              <w:pStyle w:val="ConsPlusNormal"/>
            </w:pPr>
            <w:r>
              <w:t>Целевой индикатор 3:</w:t>
            </w:r>
          </w:p>
          <w:p w:rsidR="004A7A85" w:rsidRDefault="004A7A85">
            <w:pPr>
              <w:pStyle w:val="ConsPlusNormal"/>
            </w:pPr>
            <w:r>
              <w:t xml:space="preserve">отношение численности адвокатов, участвующих в </w:t>
            </w:r>
            <w:r>
              <w:lastRenderedPageBreak/>
              <w:t>деятельности государственной системы бесплатной юридической помощи на территории Новосибирской области, к общей численности адвокатов Новосибирской области</w:t>
            </w:r>
          </w:p>
        </w:tc>
        <w:tc>
          <w:tcPr>
            <w:tcW w:w="680" w:type="dxa"/>
          </w:tcPr>
          <w:p w:rsidR="004A7A85" w:rsidRDefault="004A7A85">
            <w:pPr>
              <w:pStyle w:val="ConsPlusNormal"/>
              <w:jc w:val="center"/>
            </w:pPr>
            <w:r>
              <w:lastRenderedPageBreak/>
              <w:t>%</w:t>
            </w:r>
          </w:p>
        </w:tc>
        <w:tc>
          <w:tcPr>
            <w:tcW w:w="907" w:type="dxa"/>
          </w:tcPr>
          <w:p w:rsidR="004A7A85" w:rsidRDefault="004A7A85">
            <w:pPr>
              <w:pStyle w:val="ConsPlusNormal"/>
              <w:jc w:val="center"/>
            </w:pPr>
            <w:r>
              <w:t>16,9</w:t>
            </w:r>
          </w:p>
        </w:tc>
        <w:tc>
          <w:tcPr>
            <w:tcW w:w="907" w:type="dxa"/>
          </w:tcPr>
          <w:p w:rsidR="004A7A85" w:rsidRDefault="004A7A85">
            <w:pPr>
              <w:pStyle w:val="ConsPlusNormal"/>
              <w:jc w:val="center"/>
            </w:pPr>
            <w:r>
              <w:t>17,2</w:t>
            </w:r>
          </w:p>
        </w:tc>
        <w:tc>
          <w:tcPr>
            <w:tcW w:w="907" w:type="dxa"/>
          </w:tcPr>
          <w:p w:rsidR="004A7A85" w:rsidRDefault="004A7A85">
            <w:pPr>
              <w:pStyle w:val="ConsPlusNormal"/>
              <w:jc w:val="center"/>
            </w:pPr>
            <w:r>
              <w:t>17,5</w:t>
            </w:r>
          </w:p>
        </w:tc>
        <w:tc>
          <w:tcPr>
            <w:tcW w:w="907" w:type="dxa"/>
          </w:tcPr>
          <w:p w:rsidR="004A7A85" w:rsidRDefault="004A7A85">
            <w:pPr>
              <w:pStyle w:val="ConsPlusNormal"/>
              <w:jc w:val="center"/>
            </w:pPr>
            <w:r>
              <w:t>17,7</w:t>
            </w:r>
          </w:p>
        </w:tc>
        <w:tc>
          <w:tcPr>
            <w:tcW w:w="907" w:type="dxa"/>
          </w:tcPr>
          <w:p w:rsidR="004A7A85" w:rsidRDefault="004A7A85">
            <w:pPr>
              <w:pStyle w:val="ConsPlusNormal"/>
              <w:jc w:val="center"/>
            </w:pPr>
            <w:r>
              <w:t>17,8</w:t>
            </w:r>
          </w:p>
        </w:tc>
        <w:tc>
          <w:tcPr>
            <w:tcW w:w="907" w:type="dxa"/>
          </w:tcPr>
          <w:p w:rsidR="004A7A85" w:rsidRDefault="004A7A85">
            <w:pPr>
              <w:pStyle w:val="ConsPlusNormal"/>
              <w:jc w:val="center"/>
            </w:pPr>
            <w:r>
              <w:t>17,8</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 xml:space="preserve">Целевой индикатор исключен с </w:t>
            </w:r>
            <w:r>
              <w:lastRenderedPageBreak/>
              <w:t>2019 года</w:t>
            </w:r>
          </w:p>
        </w:tc>
      </w:tr>
      <w:tr w:rsidR="004A7A85">
        <w:tc>
          <w:tcPr>
            <w:tcW w:w="1757" w:type="dxa"/>
            <w:tcBorders>
              <w:top w:val="nil"/>
              <w:bottom w:val="nil"/>
            </w:tcBorders>
          </w:tcPr>
          <w:p w:rsidR="004A7A85" w:rsidRDefault="004A7A85">
            <w:pPr>
              <w:pStyle w:val="ConsPlusNormal"/>
            </w:pPr>
          </w:p>
        </w:tc>
        <w:tc>
          <w:tcPr>
            <w:tcW w:w="2590" w:type="dxa"/>
            <w:gridSpan w:val="2"/>
          </w:tcPr>
          <w:p w:rsidR="004A7A85" w:rsidRDefault="004A7A85">
            <w:pPr>
              <w:pStyle w:val="ConsPlusNormal"/>
            </w:pPr>
            <w:r>
              <w:t>Целевой индикатор 4:</w:t>
            </w:r>
          </w:p>
          <w:p w:rsidR="004A7A85" w:rsidRDefault="004A7A85">
            <w:pPr>
              <w:pStyle w:val="ConsPlusNormal"/>
            </w:pPr>
            <w:r>
              <w:t>отношение численности нотариусов, участвующих в государственной системе бесплатной юридической помощи на территории Новосибирской области, к общей численности нотариусов Новосибирской области</w:t>
            </w:r>
          </w:p>
        </w:tc>
        <w:tc>
          <w:tcPr>
            <w:tcW w:w="680" w:type="dxa"/>
          </w:tcPr>
          <w:p w:rsidR="004A7A85" w:rsidRDefault="004A7A85">
            <w:pPr>
              <w:pStyle w:val="ConsPlusNormal"/>
              <w:jc w:val="center"/>
            </w:pPr>
            <w:r>
              <w:t>%</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1247" w:type="dxa"/>
          </w:tcPr>
          <w:p w:rsidR="004A7A85" w:rsidRDefault="004A7A85">
            <w:pPr>
              <w:pStyle w:val="ConsPlusNormal"/>
            </w:pPr>
          </w:p>
        </w:tc>
      </w:tr>
      <w:tr w:rsidR="004A7A85">
        <w:tc>
          <w:tcPr>
            <w:tcW w:w="1757" w:type="dxa"/>
            <w:tcBorders>
              <w:top w:val="nil"/>
              <w:bottom w:val="nil"/>
            </w:tcBorders>
          </w:tcPr>
          <w:p w:rsidR="004A7A85" w:rsidRDefault="004A7A85">
            <w:pPr>
              <w:pStyle w:val="ConsPlusNormal"/>
            </w:pPr>
          </w:p>
        </w:tc>
        <w:tc>
          <w:tcPr>
            <w:tcW w:w="2590" w:type="dxa"/>
            <w:gridSpan w:val="2"/>
          </w:tcPr>
          <w:p w:rsidR="004A7A85" w:rsidRDefault="004A7A85">
            <w:pPr>
              <w:pStyle w:val="ConsPlusNormal"/>
            </w:pPr>
            <w:r>
              <w:t>Целевой индикатор 5:</w:t>
            </w:r>
          </w:p>
          <w:p w:rsidR="004A7A85" w:rsidRDefault="004A7A85">
            <w:pPr>
              <w:pStyle w:val="ConsPlusNormal"/>
            </w:pPr>
            <w:r>
              <w:t xml:space="preserve">соотношение подготовленных министерством юстиции Новосибирской области экспертных заключений, содержащих результаты выявленных коррупциогенных факторов в проектах нормативных правовых актов Новосибирской области (законов </w:t>
            </w:r>
            <w:r>
              <w:lastRenderedPageBreak/>
              <w:t>Новосибирской области, постановлений Губернатора Новосибирской области, постановлений Правительства Новосибирской области), к общему количеству проведенных антикоррупционных экспертиз проектов нормативных правовых актов Новосибирской области (по отношению к 2013 году)</w:t>
            </w:r>
          </w:p>
        </w:tc>
        <w:tc>
          <w:tcPr>
            <w:tcW w:w="680" w:type="dxa"/>
          </w:tcPr>
          <w:p w:rsidR="004A7A85" w:rsidRDefault="004A7A85">
            <w:pPr>
              <w:pStyle w:val="ConsPlusNormal"/>
              <w:jc w:val="center"/>
            </w:pPr>
            <w:r>
              <w:lastRenderedPageBreak/>
              <w:t>%</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95</w:t>
            </w:r>
          </w:p>
        </w:tc>
        <w:tc>
          <w:tcPr>
            <w:tcW w:w="907" w:type="dxa"/>
          </w:tcPr>
          <w:p w:rsidR="004A7A85" w:rsidRDefault="004A7A85">
            <w:pPr>
              <w:pStyle w:val="ConsPlusNormal"/>
              <w:jc w:val="center"/>
            </w:pPr>
            <w:r>
              <w:t>90</w:t>
            </w:r>
          </w:p>
        </w:tc>
        <w:tc>
          <w:tcPr>
            <w:tcW w:w="907" w:type="dxa"/>
          </w:tcPr>
          <w:p w:rsidR="004A7A85" w:rsidRDefault="004A7A85">
            <w:pPr>
              <w:pStyle w:val="ConsPlusNormal"/>
              <w:jc w:val="center"/>
            </w:pPr>
            <w:r>
              <w:t>85</w:t>
            </w:r>
          </w:p>
        </w:tc>
        <w:tc>
          <w:tcPr>
            <w:tcW w:w="907" w:type="dxa"/>
          </w:tcPr>
          <w:p w:rsidR="004A7A85" w:rsidRDefault="004A7A85">
            <w:pPr>
              <w:pStyle w:val="ConsPlusNormal"/>
              <w:jc w:val="center"/>
            </w:pPr>
            <w:r>
              <w:t>80</w:t>
            </w:r>
          </w:p>
        </w:tc>
        <w:tc>
          <w:tcPr>
            <w:tcW w:w="907" w:type="dxa"/>
          </w:tcPr>
          <w:p w:rsidR="004A7A85" w:rsidRDefault="004A7A85">
            <w:pPr>
              <w:pStyle w:val="ConsPlusNormal"/>
              <w:jc w:val="center"/>
            </w:pPr>
            <w:r>
              <w:t>75</w:t>
            </w:r>
          </w:p>
        </w:tc>
        <w:tc>
          <w:tcPr>
            <w:tcW w:w="907" w:type="dxa"/>
          </w:tcPr>
          <w:p w:rsidR="004A7A85" w:rsidRDefault="004A7A85">
            <w:pPr>
              <w:pStyle w:val="ConsPlusNormal"/>
              <w:jc w:val="center"/>
            </w:pPr>
            <w:r>
              <w:t>70</w:t>
            </w:r>
          </w:p>
        </w:tc>
        <w:tc>
          <w:tcPr>
            <w:tcW w:w="907" w:type="dxa"/>
          </w:tcPr>
          <w:p w:rsidR="004A7A85" w:rsidRDefault="004A7A85">
            <w:pPr>
              <w:pStyle w:val="ConsPlusNormal"/>
              <w:jc w:val="center"/>
            </w:pPr>
            <w:r>
              <w:t>60</w:t>
            </w:r>
          </w:p>
        </w:tc>
        <w:tc>
          <w:tcPr>
            <w:tcW w:w="907" w:type="dxa"/>
          </w:tcPr>
          <w:p w:rsidR="004A7A85" w:rsidRDefault="004A7A85">
            <w:pPr>
              <w:pStyle w:val="ConsPlusNormal"/>
              <w:jc w:val="center"/>
            </w:pPr>
            <w:r>
              <w:t>55</w:t>
            </w:r>
          </w:p>
        </w:tc>
        <w:tc>
          <w:tcPr>
            <w:tcW w:w="907" w:type="dxa"/>
          </w:tcPr>
          <w:p w:rsidR="004A7A85" w:rsidRDefault="004A7A85">
            <w:pPr>
              <w:pStyle w:val="ConsPlusNormal"/>
              <w:jc w:val="center"/>
            </w:pPr>
            <w:r>
              <w:t>50</w:t>
            </w:r>
          </w:p>
        </w:tc>
        <w:tc>
          <w:tcPr>
            <w:tcW w:w="907" w:type="dxa"/>
          </w:tcPr>
          <w:p w:rsidR="004A7A85" w:rsidRDefault="004A7A85">
            <w:pPr>
              <w:pStyle w:val="ConsPlusNormal"/>
              <w:jc w:val="center"/>
            </w:pPr>
            <w:r>
              <w:t>45</w:t>
            </w:r>
          </w:p>
        </w:tc>
        <w:tc>
          <w:tcPr>
            <w:tcW w:w="1247" w:type="dxa"/>
          </w:tcPr>
          <w:p w:rsidR="004A7A85" w:rsidRDefault="004A7A85">
            <w:pPr>
              <w:pStyle w:val="ConsPlusNormal"/>
            </w:pPr>
          </w:p>
        </w:tc>
      </w:tr>
      <w:tr w:rsidR="004A7A85">
        <w:tc>
          <w:tcPr>
            <w:tcW w:w="1757" w:type="dxa"/>
            <w:vMerge w:val="restart"/>
            <w:tcBorders>
              <w:top w:val="nil"/>
              <w:bottom w:val="nil"/>
            </w:tcBorders>
          </w:tcPr>
          <w:p w:rsidR="004A7A85" w:rsidRDefault="004A7A85">
            <w:pPr>
              <w:pStyle w:val="ConsPlusNormal"/>
            </w:pPr>
          </w:p>
        </w:tc>
        <w:tc>
          <w:tcPr>
            <w:tcW w:w="2590" w:type="dxa"/>
            <w:gridSpan w:val="2"/>
          </w:tcPr>
          <w:p w:rsidR="004A7A85" w:rsidRDefault="004A7A85">
            <w:pPr>
              <w:pStyle w:val="ConsPlusNormal"/>
            </w:pPr>
            <w:r>
              <w:t>Целевой индикатор 6:</w:t>
            </w:r>
          </w:p>
          <w:p w:rsidR="004A7A85" w:rsidRDefault="004A7A85">
            <w:pPr>
              <w:pStyle w:val="ConsPlusNormal"/>
            </w:pPr>
            <w:r>
              <w:t xml:space="preserve">соотношение экспертных заключений, содержащих выявленные противоречия муниципальных нормативных правовых актов федеральному законодательству, законодательству Новосибирской области, уставам муниципальных образований, к количеству проведенных правовых экспертиз муниципальных нормативных правовых актов Новосибирской </w:t>
            </w:r>
            <w:r>
              <w:lastRenderedPageBreak/>
              <w:t>области (по отношению к 2013 году)</w:t>
            </w:r>
          </w:p>
        </w:tc>
        <w:tc>
          <w:tcPr>
            <w:tcW w:w="680" w:type="dxa"/>
          </w:tcPr>
          <w:p w:rsidR="004A7A85" w:rsidRDefault="004A7A85">
            <w:pPr>
              <w:pStyle w:val="ConsPlusNormal"/>
              <w:jc w:val="center"/>
            </w:pPr>
            <w:r>
              <w:lastRenderedPageBreak/>
              <w:t>%</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95</w:t>
            </w:r>
          </w:p>
        </w:tc>
        <w:tc>
          <w:tcPr>
            <w:tcW w:w="907" w:type="dxa"/>
          </w:tcPr>
          <w:p w:rsidR="004A7A85" w:rsidRDefault="004A7A85">
            <w:pPr>
              <w:pStyle w:val="ConsPlusNormal"/>
              <w:jc w:val="center"/>
            </w:pPr>
            <w:r>
              <w:t>90</w:t>
            </w:r>
          </w:p>
        </w:tc>
        <w:tc>
          <w:tcPr>
            <w:tcW w:w="907" w:type="dxa"/>
          </w:tcPr>
          <w:p w:rsidR="004A7A85" w:rsidRDefault="004A7A85">
            <w:pPr>
              <w:pStyle w:val="ConsPlusNormal"/>
              <w:jc w:val="center"/>
            </w:pPr>
            <w:r>
              <w:t>85</w:t>
            </w:r>
          </w:p>
        </w:tc>
        <w:tc>
          <w:tcPr>
            <w:tcW w:w="907" w:type="dxa"/>
          </w:tcPr>
          <w:p w:rsidR="004A7A85" w:rsidRDefault="004A7A85">
            <w:pPr>
              <w:pStyle w:val="ConsPlusNormal"/>
              <w:jc w:val="center"/>
            </w:pPr>
            <w:r>
              <w:t>80</w:t>
            </w:r>
          </w:p>
        </w:tc>
        <w:tc>
          <w:tcPr>
            <w:tcW w:w="907" w:type="dxa"/>
          </w:tcPr>
          <w:p w:rsidR="004A7A85" w:rsidRDefault="004A7A85">
            <w:pPr>
              <w:pStyle w:val="ConsPlusNormal"/>
              <w:jc w:val="center"/>
            </w:pPr>
            <w:r>
              <w:t>75</w:t>
            </w:r>
          </w:p>
        </w:tc>
        <w:tc>
          <w:tcPr>
            <w:tcW w:w="907" w:type="dxa"/>
          </w:tcPr>
          <w:p w:rsidR="004A7A85" w:rsidRDefault="004A7A85">
            <w:pPr>
              <w:pStyle w:val="ConsPlusNormal"/>
              <w:jc w:val="center"/>
            </w:pPr>
            <w:r>
              <w:t>70</w:t>
            </w:r>
          </w:p>
        </w:tc>
        <w:tc>
          <w:tcPr>
            <w:tcW w:w="907" w:type="dxa"/>
          </w:tcPr>
          <w:p w:rsidR="004A7A85" w:rsidRDefault="004A7A85">
            <w:pPr>
              <w:pStyle w:val="ConsPlusNormal"/>
              <w:jc w:val="center"/>
            </w:pPr>
            <w:r>
              <w:t>60</w:t>
            </w:r>
          </w:p>
        </w:tc>
        <w:tc>
          <w:tcPr>
            <w:tcW w:w="907" w:type="dxa"/>
          </w:tcPr>
          <w:p w:rsidR="004A7A85" w:rsidRDefault="004A7A85">
            <w:pPr>
              <w:pStyle w:val="ConsPlusNormal"/>
              <w:jc w:val="center"/>
            </w:pPr>
            <w:r>
              <w:t>55</w:t>
            </w:r>
          </w:p>
        </w:tc>
        <w:tc>
          <w:tcPr>
            <w:tcW w:w="907" w:type="dxa"/>
          </w:tcPr>
          <w:p w:rsidR="004A7A85" w:rsidRDefault="004A7A85">
            <w:pPr>
              <w:pStyle w:val="ConsPlusNormal"/>
              <w:jc w:val="center"/>
            </w:pPr>
            <w:r>
              <w:t>50</w:t>
            </w:r>
          </w:p>
        </w:tc>
        <w:tc>
          <w:tcPr>
            <w:tcW w:w="907" w:type="dxa"/>
          </w:tcPr>
          <w:p w:rsidR="004A7A85" w:rsidRDefault="004A7A85">
            <w:pPr>
              <w:pStyle w:val="ConsPlusNormal"/>
              <w:jc w:val="center"/>
            </w:pPr>
            <w:r>
              <w:t>45</w:t>
            </w:r>
          </w:p>
        </w:tc>
        <w:tc>
          <w:tcPr>
            <w:tcW w:w="1247" w:type="dxa"/>
          </w:tcPr>
          <w:p w:rsidR="004A7A85" w:rsidRDefault="004A7A85">
            <w:pPr>
              <w:pStyle w:val="ConsPlusNormal"/>
            </w:pPr>
          </w:p>
        </w:tc>
      </w:tr>
      <w:tr w:rsidR="004A7A85">
        <w:tc>
          <w:tcPr>
            <w:tcW w:w="1757" w:type="dxa"/>
            <w:vMerge/>
            <w:tcBorders>
              <w:top w:val="nil"/>
              <w:bottom w:val="nil"/>
            </w:tcBorders>
          </w:tcPr>
          <w:p w:rsidR="004A7A85" w:rsidRDefault="004A7A85"/>
        </w:tc>
        <w:tc>
          <w:tcPr>
            <w:tcW w:w="2590" w:type="dxa"/>
            <w:gridSpan w:val="2"/>
          </w:tcPr>
          <w:p w:rsidR="004A7A85" w:rsidRDefault="004A7A85">
            <w:pPr>
              <w:pStyle w:val="ConsPlusNormal"/>
            </w:pPr>
            <w:r>
              <w:t>Целевой индикатор 7:</w:t>
            </w:r>
          </w:p>
          <w:p w:rsidR="004A7A85" w:rsidRDefault="004A7A85">
            <w:pPr>
              <w:pStyle w:val="ConsPlusNormal"/>
            </w:pPr>
            <w:r>
              <w:t>количество вынесенных постановлений административных комиссий в Новосибирской области в текущем календарном году</w:t>
            </w:r>
          </w:p>
        </w:tc>
        <w:tc>
          <w:tcPr>
            <w:tcW w:w="680" w:type="dxa"/>
          </w:tcPr>
          <w:p w:rsidR="004A7A85" w:rsidRDefault="004A7A85">
            <w:pPr>
              <w:pStyle w:val="ConsPlusNormal"/>
              <w:jc w:val="center"/>
            </w:pPr>
            <w:r>
              <w:t>ед.</w:t>
            </w:r>
          </w:p>
        </w:tc>
        <w:tc>
          <w:tcPr>
            <w:tcW w:w="907" w:type="dxa"/>
          </w:tcPr>
          <w:p w:rsidR="004A7A85" w:rsidRDefault="004A7A85">
            <w:pPr>
              <w:pStyle w:val="ConsPlusNormal"/>
              <w:jc w:val="center"/>
            </w:pPr>
            <w:r>
              <w:t>23 975</w:t>
            </w:r>
          </w:p>
        </w:tc>
        <w:tc>
          <w:tcPr>
            <w:tcW w:w="907" w:type="dxa"/>
          </w:tcPr>
          <w:p w:rsidR="004A7A85" w:rsidRDefault="004A7A85">
            <w:pPr>
              <w:pStyle w:val="ConsPlusNormal"/>
              <w:jc w:val="center"/>
            </w:pPr>
            <w:r>
              <w:t>24 000</w:t>
            </w:r>
          </w:p>
        </w:tc>
        <w:tc>
          <w:tcPr>
            <w:tcW w:w="907" w:type="dxa"/>
          </w:tcPr>
          <w:p w:rsidR="004A7A85" w:rsidRDefault="004A7A85">
            <w:pPr>
              <w:pStyle w:val="ConsPlusNormal"/>
              <w:jc w:val="center"/>
            </w:pPr>
            <w:r>
              <w:t>24 100</w:t>
            </w:r>
          </w:p>
        </w:tc>
        <w:tc>
          <w:tcPr>
            <w:tcW w:w="907" w:type="dxa"/>
          </w:tcPr>
          <w:p w:rsidR="004A7A85" w:rsidRDefault="004A7A85">
            <w:pPr>
              <w:pStyle w:val="ConsPlusNormal"/>
              <w:jc w:val="center"/>
            </w:pPr>
            <w:r>
              <w:t>24 200</w:t>
            </w:r>
          </w:p>
        </w:tc>
        <w:tc>
          <w:tcPr>
            <w:tcW w:w="907" w:type="dxa"/>
          </w:tcPr>
          <w:p w:rsidR="004A7A85" w:rsidRDefault="004A7A85">
            <w:pPr>
              <w:pStyle w:val="ConsPlusNormal"/>
              <w:jc w:val="center"/>
            </w:pPr>
            <w:r>
              <w:t>24 300</w:t>
            </w:r>
          </w:p>
        </w:tc>
        <w:tc>
          <w:tcPr>
            <w:tcW w:w="907" w:type="dxa"/>
          </w:tcPr>
          <w:p w:rsidR="004A7A85" w:rsidRDefault="004A7A85">
            <w:pPr>
              <w:pStyle w:val="ConsPlusNormal"/>
              <w:jc w:val="center"/>
            </w:pPr>
            <w:r>
              <w:t>16 400</w:t>
            </w:r>
          </w:p>
        </w:tc>
        <w:tc>
          <w:tcPr>
            <w:tcW w:w="907" w:type="dxa"/>
          </w:tcPr>
          <w:p w:rsidR="004A7A85" w:rsidRDefault="004A7A85">
            <w:pPr>
              <w:pStyle w:val="ConsPlusNormal"/>
              <w:jc w:val="center"/>
            </w:pPr>
            <w:r>
              <w:t>16 500</w:t>
            </w:r>
          </w:p>
        </w:tc>
        <w:tc>
          <w:tcPr>
            <w:tcW w:w="907" w:type="dxa"/>
          </w:tcPr>
          <w:p w:rsidR="004A7A85" w:rsidRDefault="004A7A85">
            <w:pPr>
              <w:pStyle w:val="ConsPlusNormal"/>
              <w:jc w:val="center"/>
            </w:pPr>
            <w:r>
              <w:t>14 300</w:t>
            </w:r>
          </w:p>
        </w:tc>
        <w:tc>
          <w:tcPr>
            <w:tcW w:w="907" w:type="dxa"/>
          </w:tcPr>
          <w:p w:rsidR="004A7A85" w:rsidRDefault="004A7A85">
            <w:pPr>
              <w:pStyle w:val="ConsPlusNormal"/>
              <w:jc w:val="center"/>
            </w:pPr>
            <w:r>
              <w:t>14 400</w:t>
            </w:r>
          </w:p>
        </w:tc>
        <w:tc>
          <w:tcPr>
            <w:tcW w:w="907" w:type="dxa"/>
          </w:tcPr>
          <w:p w:rsidR="004A7A85" w:rsidRDefault="004A7A85">
            <w:pPr>
              <w:pStyle w:val="ConsPlusNormal"/>
              <w:jc w:val="center"/>
            </w:pPr>
            <w:r>
              <w:t>14 500</w:t>
            </w:r>
          </w:p>
        </w:tc>
        <w:tc>
          <w:tcPr>
            <w:tcW w:w="907" w:type="dxa"/>
          </w:tcPr>
          <w:p w:rsidR="004A7A85" w:rsidRDefault="004A7A85">
            <w:pPr>
              <w:pStyle w:val="ConsPlusNormal"/>
              <w:jc w:val="center"/>
            </w:pPr>
            <w:r>
              <w:t>14 600</w:t>
            </w:r>
          </w:p>
        </w:tc>
        <w:tc>
          <w:tcPr>
            <w:tcW w:w="1247" w:type="dxa"/>
          </w:tcPr>
          <w:p w:rsidR="004A7A85" w:rsidRDefault="004A7A85">
            <w:pPr>
              <w:pStyle w:val="ConsPlusNormal"/>
            </w:pPr>
          </w:p>
        </w:tc>
      </w:tr>
      <w:tr w:rsidR="004A7A85">
        <w:tc>
          <w:tcPr>
            <w:tcW w:w="1757" w:type="dxa"/>
            <w:vMerge w:val="restart"/>
            <w:tcBorders>
              <w:top w:val="nil"/>
            </w:tcBorders>
          </w:tcPr>
          <w:p w:rsidR="004A7A85" w:rsidRDefault="004A7A85">
            <w:pPr>
              <w:pStyle w:val="ConsPlusNormal"/>
            </w:pPr>
          </w:p>
        </w:tc>
        <w:tc>
          <w:tcPr>
            <w:tcW w:w="2590" w:type="dxa"/>
            <w:gridSpan w:val="2"/>
          </w:tcPr>
          <w:p w:rsidR="004A7A85" w:rsidRDefault="004A7A85">
            <w:pPr>
              <w:pStyle w:val="ConsPlusNormal"/>
            </w:pPr>
            <w:r>
              <w:t>Целевой индикатор 8:</w:t>
            </w:r>
          </w:p>
          <w:p w:rsidR="004A7A85" w:rsidRDefault="004A7A85">
            <w:pPr>
              <w:pStyle w:val="ConsPlusNormal"/>
            </w:pPr>
            <w:r>
              <w:t>количество юридической помощи, оказанной областными исполнительными органами государственной власти Новосибирской области и подведомственными им учреждениями, в рамках государственной системы оказания бесплатной юридической помощи на территории Новосибирской области в текущем календарном году</w:t>
            </w:r>
          </w:p>
        </w:tc>
        <w:tc>
          <w:tcPr>
            <w:tcW w:w="680" w:type="dxa"/>
          </w:tcPr>
          <w:p w:rsidR="004A7A85" w:rsidRDefault="004A7A85">
            <w:pPr>
              <w:pStyle w:val="ConsPlusNormal"/>
              <w:jc w:val="center"/>
            </w:pPr>
            <w:r>
              <w:t>ед.</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38 700</w:t>
            </w:r>
          </w:p>
        </w:tc>
        <w:tc>
          <w:tcPr>
            <w:tcW w:w="907" w:type="dxa"/>
          </w:tcPr>
          <w:p w:rsidR="004A7A85" w:rsidRDefault="004A7A85">
            <w:pPr>
              <w:pStyle w:val="ConsPlusNormal"/>
              <w:jc w:val="center"/>
            </w:pPr>
            <w:r>
              <w:t>39 000</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Целевой индикатор исключен с 2020 года</w:t>
            </w:r>
          </w:p>
        </w:tc>
      </w:tr>
      <w:tr w:rsidR="004A7A85">
        <w:tc>
          <w:tcPr>
            <w:tcW w:w="1757" w:type="dxa"/>
            <w:vMerge/>
            <w:tcBorders>
              <w:top w:val="nil"/>
            </w:tcBorders>
          </w:tcPr>
          <w:p w:rsidR="004A7A85" w:rsidRDefault="004A7A85"/>
        </w:tc>
        <w:tc>
          <w:tcPr>
            <w:tcW w:w="2590" w:type="dxa"/>
            <w:gridSpan w:val="2"/>
          </w:tcPr>
          <w:p w:rsidR="004A7A85" w:rsidRDefault="004A7A85">
            <w:pPr>
              <w:pStyle w:val="ConsPlusNormal"/>
            </w:pPr>
            <w:r>
              <w:t>Целевой индикатор 9:</w:t>
            </w:r>
          </w:p>
          <w:p w:rsidR="004A7A85" w:rsidRDefault="004A7A85">
            <w:pPr>
              <w:pStyle w:val="ConsPlusNormal"/>
            </w:pPr>
            <w:r>
              <w:t xml:space="preserve">количество адвокатов, участвующих в деятельности </w:t>
            </w:r>
            <w:r>
              <w:lastRenderedPageBreak/>
              <w:t>государственной системы бесплатной юридической помощи на территории Новосибирской области в текущем календарном году</w:t>
            </w:r>
          </w:p>
        </w:tc>
        <w:tc>
          <w:tcPr>
            <w:tcW w:w="680" w:type="dxa"/>
          </w:tcPr>
          <w:p w:rsidR="004A7A85" w:rsidRDefault="004A7A85">
            <w:pPr>
              <w:pStyle w:val="ConsPlusNormal"/>
              <w:jc w:val="center"/>
            </w:pPr>
            <w:r>
              <w:lastRenderedPageBreak/>
              <w:t>ед.</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178</w:t>
            </w:r>
          </w:p>
        </w:tc>
        <w:tc>
          <w:tcPr>
            <w:tcW w:w="907" w:type="dxa"/>
          </w:tcPr>
          <w:p w:rsidR="004A7A85" w:rsidRDefault="004A7A85">
            <w:pPr>
              <w:pStyle w:val="ConsPlusNormal"/>
              <w:jc w:val="center"/>
            </w:pPr>
            <w:r>
              <w:t>179</w:t>
            </w:r>
          </w:p>
        </w:tc>
        <w:tc>
          <w:tcPr>
            <w:tcW w:w="907" w:type="dxa"/>
          </w:tcPr>
          <w:p w:rsidR="004A7A85" w:rsidRDefault="004A7A85">
            <w:pPr>
              <w:pStyle w:val="ConsPlusNormal"/>
              <w:jc w:val="center"/>
            </w:pPr>
            <w:r>
              <w:t>180</w:t>
            </w:r>
          </w:p>
        </w:tc>
        <w:tc>
          <w:tcPr>
            <w:tcW w:w="907" w:type="dxa"/>
          </w:tcPr>
          <w:p w:rsidR="004A7A85" w:rsidRDefault="004A7A85">
            <w:pPr>
              <w:pStyle w:val="ConsPlusNormal"/>
              <w:jc w:val="center"/>
            </w:pPr>
            <w:r>
              <w:t>181</w:t>
            </w:r>
          </w:p>
        </w:tc>
        <w:tc>
          <w:tcPr>
            <w:tcW w:w="907" w:type="dxa"/>
          </w:tcPr>
          <w:p w:rsidR="004A7A85" w:rsidRDefault="004A7A85">
            <w:pPr>
              <w:pStyle w:val="ConsPlusNormal"/>
              <w:jc w:val="center"/>
            </w:pPr>
            <w:r>
              <w:t>182</w:t>
            </w:r>
          </w:p>
        </w:tc>
        <w:tc>
          <w:tcPr>
            <w:tcW w:w="907" w:type="dxa"/>
          </w:tcPr>
          <w:p w:rsidR="004A7A85" w:rsidRDefault="004A7A85">
            <w:pPr>
              <w:pStyle w:val="ConsPlusNormal"/>
              <w:jc w:val="center"/>
            </w:pPr>
            <w:r>
              <w:t>183</w:t>
            </w:r>
          </w:p>
        </w:tc>
        <w:tc>
          <w:tcPr>
            <w:tcW w:w="1247" w:type="dxa"/>
          </w:tcPr>
          <w:p w:rsidR="004A7A85" w:rsidRDefault="004A7A85">
            <w:pPr>
              <w:pStyle w:val="ConsPlusNormal"/>
            </w:pPr>
            <w:r>
              <w:t xml:space="preserve">Целевой индикатор введен с 2019 года, </w:t>
            </w:r>
            <w:r>
              <w:lastRenderedPageBreak/>
              <w:t>на 2018 год приведено базовое значение</w:t>
            </w:r>
          </w:p>
        </w:tc>
      </w:tr>
      <w:tr w:rsidR="004A7A85">
        <w:tc>
          <w:tcPr>
            <w:tcW w:w="1757" w:type="dxa"/>
            <w:vMerge w:val="restart"/>
          </w:tcPr>
          <w:p w:rsidR="004A7A85" w:rsidRDefault="004A7A85">
            <w:pPr>
              <w:pStyle w:val="ConsPlusNormal"/>
            </w:pPr>
          </w:p>
        </w:tc>
        <w:tc>
          <w:tcPr>
            <w:tcW w:w="2590" w:type="dxa"/>
            <w:gridSpan w:val="2"/>
          </w:tcPr>
          <w:p w:rsidR="004A7A85" w:rsidRDefault="004A7A85">
            <w:pPr>
              <w:pStyle w:val="ConsPlusNormal"/>
            </w:pPr>
            <w:r>
              <w:t>Целевой индикатор 10: укомплектованность списков кандидатов в присяжные заседатели от Новосибирской области для Новосибирского областного суда, районных судов, 2-го Восточного окружного военного суда, 3 окружного военного суда, Новосибирского гарнизонного военного суда и 61 гарнизонного военного суда</w:t>
            </w:r>
          </w:p>
        </w:tc>
        <w:tc>
          <w:tcPr>
            <w:tcW w:w="680" w:type="dxa"/>
          </w:tcPr>
          <w:p w:rsidR="004A7A85" w:rsidRDefault="004A7A85">
            <w:pPr>
              <w:pStyle w:val="ConsPlusNormal"/>
              <w:jc w:val="center"/>
            </w:pPr>
            <w:r>
              <w:t>%</w:t>
            </w: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1247" w:type="dxa"/>
          </w:tcPr>
          <w:p w:rsidR="004A7A85" w:rsidRDefault="004A7A85">
            <w:pPr>
              <w:pStyle w:val="ConsPlusNormal"/>
            </w:pPr>
            <w:r>
              <w:t>Целевой индикатор введен с 2019 года, на 2018 год приведено базовое значение</w:t>
            </w:r>
          </w:p>
        </w:tc>
      </w:tr>
      <w:tr w:rsidR="004A7A85">
        <w:tc>
          <w:tcPr>
            <w:tcW w:w="1757" w:type="dxa"/>
            <w:vMerge/>
          </w:tcPr>
          <w:p w:rsidR="004A7A85" w:rsidRDefault="004A7A85"/>
        </w:tc>
        <w:tc>
          <w:tcPr>
            <w:tcW w:w="2590" w:type="dxa"/>
            <w:gridSpan w:val="2"/>
          </w:tcPr>
          <w:p w:rsidR="004A7A85" w:rsidRDefault="004A7A85">
            <w:pPr>
              <w:pStyle w:val="ConsPlusNormal"/>
            </w:pPr>
            <w:r>
              <w:t>Целевой индикатор 11:</w:t>
            </w:r>
          </w:p>
          <w:p w:rsidR="004A7A85" w:rsidRDefault="004A7A85">
            <w:pPr>
              <w:pStyle w:val="ConsPlusNormal"/>
            </w:pPr>
            <w:r>
              <w:t xml:space="preserve">количество случаев оказания гражданам бесплатной юридической помощи, оказанной всеми участниками государственной системы оказания бесплатной юридической помощи на территории Новосибирской области, </w:t>
            </w:r>
            <w:r>
              <w:lastRenderedPageBreak/>
              <w:t>в текущем календарном году</w:t>
            </w:r>
          </w:p>
        </w:tc>
        <w:tc>
          <w:tcPr>
            <w:tcW w:w="680" w:type="dxa"/>
          </w:tcPr>
          <w:p w:rsidR="004A7A85" w:rsidRDefault="004A7A85">
            <w:pPr>
              <w:pStyle w:val="ConsPlusNormal"/>
              <w:jc w:val="center"/>
            </w:pPr>
            <w:r>
              <w:lastRenderedPageBreak/>
              <w:t>ед.</w:t>
            </w: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jc w:val="center"/>
            </w:pPr>
            <w:r>
              <w:t>64 000</w:t>
            </w:r>
          </w:p>
        </w:tc>
        <w:tc>
          <w:tcPr>
            <w:tcW w:w="907" w:type="dxa"/>
          </w:tcPr>
          <w:p w:rsidR="004A7A85" w:rsidRDefault="004A7A85">
            <w:pPr>
              <w:pStyle w:val="ConsPlusNormal"/>
              <w:jc w:val="center"/>
            </w:pPr>
            <w:r>
              <w:t>64 050</w:t>
            </w:r>
          </w:p>
        </w:tc>
        <w:tc>
          <w:tcPr>
            <w:tcW w:w="907" w:type="dxa"/>
          </w:tcPr>
          <w:p w:rsidR="004A7A85" w:rsidRDefault="004A7A85">
            <w:pPr>
              <w:pStyle w:val="ConsPlusNormal"/>
              <w:jc w:val="center"/>
            </w:pPr>
            <w:r>
              <w:t>64 100</w:t>
            </w:r>
          </w:p>
        </w:tc>
        <w:tc>
          <w:tcPr>
            <w:tcW w:w="907" w:type="dxa"/>
          </w:tcPr>
          <w:p w:rsidR="004A7A85" w:rsidRDefault="004A7A85">
            <w:pPr>
              <w:pStyle w:val="ConsPlusNormal"/>
              <w:jc w:val="center"/>
            </w:pPr>
            <w:r>
              <w:t>64 150</w:t>
            </w:r>
          </w:p>
        </w:tc>
        <w:tc>
          <w:tcPr>
            <w:tcW w:w="907" w:type="dxa"/>
          </w:tcPr>
          <w:p w:rsidR="004A7A85" w:rsidRDefault="004A7A85">
            <w:pPr>
              <w:pStyle w:val="ConsPlusNormal"/>
              <w:jc w:val="center"/>
            </w:pPr>
            <w:r>
              <w:t>64 200</w:t>
            </w:r>
          </w:p>
        </w:tc>
        <w:tc>
          <w:tcPr>
            <w:tcW w:w="1247" w:type="dxa"/>
          </w:tcPr>
          <w:p w:rsidR="004A7A85" w:rsidRDefault="004A7A85">
            <w:pPr>
              <w:pStyle w:val="ConsPlusNormal"/>
            </w:pPr>
            <w:r>
              <w:t>Целевой индикатор введен с 2020 года, на 2019 год приведено базовое значение</w:t>
            </w:r>
          </w:p>
        </w:tc>
      </w:tr>
      <w:tr w:rsidR="004A7A85">
        <w:tc>
          <w:tcPr>
            <w:tcW w:w="1757" w:type="dxa"/>
            <w:vMerge w:val="restart"/>
          </w:tcPr>
          <w:p w:rsidR="004A7A85" w:rsidRDefault="004A7A85">
            <w:pPr>
              <w:pStyle w:val="ConsPlusNormal"/>
            </w:pPr>
            <w:r>
              <w:t>Задача 2.</w:t>
            </w:r>
          </w:p>
          <w:p w:rsidR="004A7A85" w:rsidRDefault="004A7A85">
            <w:pPr>
              <w:pStyle w:val="ConsPlusNormal"/>
            </w:pPr>
            <w:r>
              <w:t>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tc>
        <w:tc>
          <w:tcPr>
            <w:tcW w:w="2590" w:type="dxa"/>
            <w:gridSpan w:val="2"/>
          </w:tcPr>
          <w:p w:rsidR="004A7A85" w:rsidRDefault="004A7A85">
            <w:pPr>
              <w:pStyle w:val="ConsPlusNormal"/>
            </w:pPr>
            <w:r>
              <w:t>Целевой индикатор 12:</w:t>
            </w:r>
          </w:p>
          <w:p w:rsidR="004A7A85" w:rsidRDefault="004A7A85">
            <w:pPr>
              <w:pStyle w:val="ConsPlusNormal"/>
            </w:pPr>
            <w:r>
              <w:t>количество записей актов гражданского состояния и юридически значимых действий при осуществлении государственной регистрации актов гражданского состояния Новосибирской области</w:t>
            </w:r>
          </w:p>
        </w:tc>
        <w:tc>
          <w:tcPr>
            <w:tcW w:w="680" w:type="dxa"/>
          </w:tcPr>
          <w:p w:rsidR="004A7A85" w:rsidRDefault="004A7A85">
            <w:pPr>
              <w:pStyle w:val="ConsPlusNormal"/>
              <w:jc w:val="center"/>
            </w:pPr>
            <w:r>
              <w:t>ед.</w:t>
            </w:r>
          </w:p>
        </w:tc>
        <w:tc>
          <w:tcPr>
            <w:tcW w:w="907" w:type="dxa"/>
          </w:tcPr>
          <w:p w:rsidR="004A7A85" w:rsidRDefault="004A7A85">
            <w:pPr>
              <w:pStyle w:val="ConsPlusNormal"/>
              <w:jc w:val="center"/>
            </w:pPr>
            <w:r>
              <w:t>322 000</w:t>
            </w:r>
          </w:p>
        </w:tc>
        <w:tc>
          <w:tcPr>
            <w:tcW w:w="907" w:type="dxa"/>
          </w:tcPr>
          <w:p w:rsidR="004A7A85" w:rsidRDefault="004A7A85">
            <w:pPr>
              <w:pStyle w:val="ConsPlusNormal"/>
              <w:jc w:val="center"/>
            </w:pPr>
            <w:r>
              <w:t>322 000</w:t>
            </w:r>
          </w:p>
        </w:tc>
        <w:tc>
          <w:tcPr>
            <w:tcW w:w="907" w:type="dxa"/>
          </w:tcPr>
          <w:p w:rsidR="004A7A85" w:rsidRDefault="004A7A85">
            <w:pPr>
              <w:pStyle w:val="ConsPlusNormal"/>
              <w:jc w:val="center"/>
            </w:pPr>
            <w:r>
              <w:t>322 000</w:t>
            </w:r>
          </w:p>
        </w:tc>
        <w:tc>
          <w:tcPr>
            <w:tcW w:w="907" w:type="dxa"/>
          </w:tcPr>
          <w:p w:rsidR="004A7A85" w:rsidRDefault="004A7A85">
            <w:pPr>
              <w:pStyle w:val="ConsPlusNormal"/>
              <w:jc w:val="center"/>
            </w:pPr>
            <w:r>
              <w:t>322 000</w:t>
            </w:r>
          </w:p>
        </w:tc>
        <w:tc>
          <w:tcPr>
            <w:tcW w:w="907" w:type="dxa"/>
          </w:tcPr>
          <w:p w:rsidR="004A7A85" w:rsidRDefault="004A7A85">
            <w:pPr>
              <w:pStyle w:val="ConsPlusNormal"/>
              <w:jc w:val="center"/>
            </w:pPr>
            <w:r>
              <w:t>292 000</w:t>
            </w:r>
          </w:p>
        </w:tc>
        <w:tc>
          <w:tcPr>
            <w:tcW w:w="907" w:type="dxa"/>
          </w:tcPr>
          <w:p w:rsidR="004A7A85" w:rsidRDefault="004A7A85">
            <w:pPr>
              <w:pStyle w:val="ConsPlusNormal"/>
              <w:jc w:val="center"/>
            </w:pPr>
            <w:r>
              <w:t>292 000</w:t>
            </w:r>
          </w:p>
        </w:tc>
        <w:tc>
          <w:tcPr>
            <w:tcW w:w="907" w:type="dxa"/>
          </w:tcPr>
          <w:p w:rsidR="004A7A85" w:rsidRDefault="004A7A85">
            <w:pPr>
              <w:pStyle w:val="ConsPlusNormal"/>
              <w:jc w:val="center"/>
            </w:pPr>
            <w:r>
              <w:t>292 000</w:t>
            </w:r>
          </w:p>
        </w:tc>
        <w:tc>
          <w:tcPr>
            <w:tcW w:w="907" w:type="dxa"/>
          </w:tcPr>
          <w:p w:rsidR="004A7A85" w:rsidRDefault="004A7A85">
            <w:pPr>
              <w:pStyle w:val="ConsPlusNormal"/>
              <w:jc w:val="center"/>
            </w:pPr>
            <w:r>
              <w:t>292 000</w:t>
            </w:r>
          </w:p>
        </w:tc>
        <w:tc>
          <w:tcPr>
            <w:tcW w:w="907" w:type="dxa"/>
          </w:tcPr>
          <w:p w:rsidR="004A7A85" w:rsidRDefault="004A7A85">
            <w:pPr>
              <w:pStyle w:val="ConsPlusNormal"/>
              <w:jc w:val="center"/>
            </w:pPr>
            <w:r>
              <w:t>292 000</w:t>
            </w:r>
          </w:p>
        </w:tc>
        <w:tc>
          <w:tcPr>
            <w:tcW w:w="907" w:type="dxa"/>
          </w:tcPr>
          <w:p w:rsidR="004A7A85" w:rsidRDefault="004A7A85">
            <w:pPr>
              <w:pStyle w:val="ConsPlusNormal"/>
              <w:jc w:val="center"/>
            </w:pPr>
            <w:r>
              <w:t>292 000</w:t>
            </w:r>
          </w:p>
        </w:tc>
        <w:tc>
          <w:tcPr>
            <w:tcW w:w="907" w:type="dxa"/>
          </w:tcPr>
          <w:p w:rsidR="004A7A85" w:rsidRDefault="004A7A85">
            <w:pPr>
              <w:pStyle w:val="ConsPlusNormal"/>
              <w:jc w:val="center"/>
            </w:pPr>
            <w:r>
              <w:t>292 000</w:t>
            </w:r>
          </w:p>
        </w:tc>
        <w:tc>
          <w:tcPr>
            <w:tcW w:w="1247" w:type="dxa"/>
          </w:tcPr>
          <w:p w:rsidR="004A7A85" w:rsidRDefault="004A7A85">
            <w:pPr>
              <w:pStyle w:val="ConsPlusNormal"/>
            </w:pPr>
          </w:p>
        </w:tc>
      </w:tr>
      <w:tr w:rsidR="004A7A85">
        <w:tc>
          <w:tcPr>
            <w:tcW w:w="1757" w:type="dxa"/>
            <w:vMerge/>
          </w:tcPr>
          <w:p w:rsidR="004A7A85" w:rsidRDefault="004A7A85"/>
        </w:tc>
        <w:tc>
          <w:tcPr>
            <w:tcW w:w="1683" w:type="dxa"/>
            <w:vMerge w:val="restart"/>
          </w:tcPr>
          <w:p w:rsidR="004A7A85" w:rsidRDefault="004A7A85">
            <w:pPr>
              <w:pStyle w:val="ConsPlusNormal"/>
            </w:pPr>
            <w:r>
              <w:t>Целевой индикатор 13: доля государственных услуг, оказанных в электронной форме по регистрации</w:t>
            </w:r>
          </w:p>
        </w:tc>
        <w:tc>
          <w:tcPr>
            <w:tcW w:w="907" w:type="dxa"/>
          </w:tcPr>
          <w:p w:rsidR="004A7A85" w:rsidRDefault="004A7A85">
            <w:pPr>
              <w:pStyle w:val="ConsPlusNormal"/>
            </w:pPr>
            <w:r>
              <w:t>заключения брака</w:t>
            </w:r>
          </w:p>
        </w:tc>
        <w:tc>
          <w:tcPr>
            <w:tcW w:w="680"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pP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11</w:t>
            </w:r>
          </w:p>
        </w:tc>
        <w:tc>
          <w:tcPr>
            <w:tcW w:w="907" w:type="dxa"/>
          </w:tcPr>
          <w:p w:rsidR="004A7A85" w:rsidRDefault="004A7A85">
            <w:pPr>
              <w:pStyle w:val="ConsPlusNormal"/>
              <w:jc w:val="center"/>
            </w:pPr>
            <w:r>
              <w:t>12</w:t>
            </w:r>
          </w:p>
        </w:tc>
        <w:tc>
          <w:tcPr>
            <w:tcW w:w="907" w:type="dxa"/>
          </w:tcPr>
          <w:p w:rsidR="004A7A85" w:rsidRDefault="004A7A85">
            <w:pPr>
              <w:pStyle w:val="ConsPlusNormal"/>
              <w:jc w:val="center"/>
            </w:pPr>
            <w:r>
              <w:t>13</w:t>
            </w:r>
          </w:p>
        </w:tc>
        <w:tc>
          <w:tcPr>
            <w:tcW w:w="907" w:type="dxa"/>
          </w:tcPr>
          <w:p w:rsidR="004A7A85" w:rsidRDefault="004A7A85">
            <w:pPr>
              <w:pStyle w:val="ConsPlusNormal"/>
              <w:jc w:val="center"/>
            </w:pPr>
            <w:r>
              <w:t>14</w:t>
            </w:r>
          </w:p>
        </w:tc>
        <w:tc>
          <w:tcPr>
            <w:tcW w:w="907" w:type="dxa"/>
          </w:tcPr>
          <w:p w:rsidR="004A7A85" w:rsidRDefault="004A7A85">
            <w:pPr>
              <w:pStyle w:val="ConsPlusNormal"/>
              <w:jc w:val="center"/>
            </w:pPr>
            <w:r>
              <w:t>15</w:t>
            </w:r>
          </w:p>
        </w:tc>
        <w:tc>
          <w:tcPr>
            <w:tcW w:w="907" w:type="dxa"/>
          </w:tcPr>
          <w:p w:rsidR="004A7A85" w:rsidRDefault="004A7A85">
            <w:pPr>
              <w:pStyle w:val="ConsPlusNormal"/>
              <w:jc w:val="center"/>
            </w:pPr>
            <w:r>
              <w:t>15</w:t>
            </w:r>
          </w:p>
        </w:tc>
        <w:tc>
          <w:tcPr>
            <w:tcW w:w="1247" w:type="dxa"/>
            <w:vMerge w:val="restart"/>
          </w:tcPr>
          <w:p w:rsidR="004A7A85" w:rsidRDefault="004A7A85">
            <w:pPr>
              <w:pStyle w:val="ConsPlusNormal"/>
            </w:pPr>
            <w:r>
              <w:t>Целевой индикатор введен с 2019 года, на 2018 год приведено базовое значение</w:t>
            </w:r>
          </w:p>
        </w:tc>
      </w:tr>
      <w:tr w:rsidR="004A7A85">
        <w:tc>
          <w:tcPr>
            <w:tcW w:w="1757" w:type="dxa"/>
            <w:vMerge/>
          </w:tcPr>
          <w:p w:rsidR="004A7A85" w:rsidRDefault="004A7A85"/>
        </w:tc>
        <w:tc>
          <w:tcPr>
            <w:tcW w:w="1683" w:type="dxa"/>
            <w:vMerge/>
          </w:tcPr>
          <w:p w:rsidR="004A7A85" w:rsidRDefault="004A7A85"/>
        </w:tc>
        <w:tc>
          <w:tcPr>
            <w:tcW w:w="907" w:type="dxa"/>
          </w:tcPr>
          <w:p w:rsidR="004A7A85" w:rsidRDefault="004A7A85">
            <w:pPr>
              <w:pStyle w:val="ConsPlusNormal"/>
            </w:pPr>
            <w:r>
              <w:t>рождения</w:t>
            </w:r>
          </w:p>
        </w:tc>
        <w:tc>
          <w:tcPr>
            <w:tcW w:w="680"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5</w:t>
            </w:r>
          </w:p>
        </w:tc>
        <w:tc>
          <w:tcPr>
            <w:tcW w:w="907" w:type="dxa"/>
          </w:tcPr>
          <w:p w:rsidR="004A7A85" w:rsidRDefault="004A7A85">
            <w:pPr>
              <w:pStyle w:val="ConsPlusNormal"/>
              <w:jc w:val="center"/>
            </w:pPr>
            <w:r>
              <w:t>6</w:t>
            </w:r>
          </w:p>
        </w:tc>
        <w:tc>
          <w:tcPr>
            <w:tcW w:w="907" w:type="dxa"/>
          </w:tcPr>
          <w:p w:rsidR="004A7A85" w:rsidRDefault="004A7A85">
            <w:pPr>
              <w:pStyle w:val="ConsPlusNormal"/>
              <w:jc w:val="center"/>
            </w:pPr>
            <w:r>
              <w:t>7</w:t>
            </w:r>
          </w:p>
        </w:tc>
        <w:tc>
          <w:tcPr>
            <w:tcW w:w="907" w:type="dxa"/>
          </w:tcPr>
          <w:p w:rsidR="004A7A85" w:rsidRDefault="004A7A85">
            <w:pPr>
              <w:pStyle w:val="ConsPlusNormal"/>
              <w:jc w:val="center"/>
            </w:pPr>
            <w:r>
              <w:t>8</w:t>
            </w:r>
          </w:p>
        </w:tc>
        <w:tc>
          <w:tcPr>
            <w:tcW w:w="907" w:type="dxa"/>
          </w:tcPr>
          <w:p w:rsidR="004A7A85" w:rsidRDefault="004A7A85">
            <w:pPr>
              <w:pStyle w:val="ConsPlusNormal"/>
              <w:jc w:val="center"/>
            </w:pPr>
            <w:r>
              <w:t>9</w:t>
            </w:r>
          </w:p>
        </w:tc>
        <w:tc>
          <w:tcPr>
            <w:tcW w:w="907" w:type="dxa"/>
          </w:tcPr>
          <w:p w:rsidR="004A7A85" w:rsidRDefault="004A7A85">
            <w:pPr>
              <w:pStyle w:val="ConsPlusNormal"/>
              <w:jc w:val="center"/>
            </w:pPr>
            <w:r>
              <w:t>9</w:t>
            </w:r>
          </w:p>
        </w:tc>
        <w:tc>
          <w:tcPr>
            <w:tcW w:w="1247" w:type="dxa"/>
            <w:vMerge/>
          </w:tcPr>
          <w:p w:rsidR="004A7A85" w:rsidRDefault="004A7A85"/>
        </w:tc>
      </w:tr>
      <w:tr w:rsidR="004A7A85">
        <w:tc>
          <w:tcPr>
            <w:tcW w:w="1757" w:type="dxa"/>
            <w:vMerge/>
          </w:tcPr>
          <w:p w:rsidR="004A7A85" w:rsidRDefault="004A7A85"/>
        </w:tc>
        <w:tc>
          <w:tcPr>
            <w:tcW w:w="1683" w:type="dxa"/>
            <w:vMerge/>
          </w:tcPr>
          <w:p w:rsidR="004A7A85" w:rsidRDefault="004A7A85"/>
        </w:tc>
        <w:tc>
          <w:tcPr>
            <w:tcW w:w="907" w:type="dxa"/>
          </w:tcPr>
          <w:p w:rsidR="004A7A85" w:rsidRDefault="004A7A85">
            <w:pPr>
              <w:pStyle w:val="ConsPlusNormal"/>
            </w:pPr>
            <w:r>
              <w:t>выдачи повторных документов</w:t>
            </w:r>
          </w:p>
        </w:tc>
        <w:tc>
          <w:tcPr>
            <w:tcW w:w="680"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4</w:t>
            </w:r>
          </w:p>
        </w:tc>
        <w:tc>
          <w:tcPr>
            <w:tcW w:w="907" w:type="dxa"/>
          </w:tcPr>
          <w:p w:rsidR="004A7A85" w:rsidRDefault="004A7A85">
            <w:pPr>
              <w:pStyle w:val="ConsPlusNormal"/>
              <w:jc w:val="center"/>
            </w:pPr>
            <w:r>
              <w:t>5</w:t>
            </w:r>
          </w:p>
        </w:tc>
        <w:tc>
          <w:tcPr>
            <w:tcW w:w="907" w:type="dxa"/>
          </w:tcPr>
          <w:p w:rsidR="004A7A85" w:rsidRDefault="004A7A85">
            <w:pPr>
              <w:pStyle w:val="ConsPlusNormal"/>
              <w:jc w:val="center"/>
            </w:pPr>
            <w:r>
              <w:t>6</w:t>
            </w:r>
          </w:p>
        </w:tc>
        <w:tc>
          <w:tcPr>
            <w:tcW w:w="907" w:type="dxa"/>
          </w:tcPr>
          <w:p w:rsidR="004A7A85" w:rsidRDefault="004A7A85">
            <w:pPr>
              <w:pStyle w:val="ConsPlusNormal"/>
              <w:jc w:val="center"/>
            </w:pPr>
            <w:r>
              <w:t>7</w:t>
            </w:r>
          </w:p>
        </w:tc>
        <w:tc>
          <w:tcPr>
            <w:tcW w:w="907" w:type="dxa"/>
          </w:tcPr>
          <w:p w:rsidR="004A7A85" w:rsidRDefault="004A7A85">
            <w:pPr>
              <w:pStyle w:val="ConsPlusNormal"/>
              <w:jc w:val="center"/>
            </w:pPr>
            <w:r>
              <w:t>8</w:t>
            </w:r>
          </w:p>
        </w:tc>
        <w:tc>
          <w:tcPr>
            <w:tcW w:w="907" w:type="dxa"/>
          </w:tcPr>
          <w:p w:rsidR="004A7A85" w:rsidRDefault="004A7A85">
            <w:pPr>
              <w:pStyle w:val="ConsPlusNormal"/>
              <w:jc w:val="center"/>
            </w:pPr>
            <w:r>
              <w:t>8</w:t>
            </w:r>
          </w:p>
        </w:tc>
        <w:tc>
          <w:tcPr>
            <w:tcW w:w="1247" w:type="dxa"/>
            <w:vMerge/>
          </w:tcPr>
          <w:p w:rsidR="004A7A85" w:rsidRDefault="004A7A85"/>
        </w:tc>
      </w:tr>
      <w:tr w:rsidR="004A7A85">
        <w:tc>
          <w:tcPr>
            <w:tcW w:w="1757" w:type="dxa"/>
            <w:vMerge/>
          </w:tcPr>
          <w:p w:rsidR="004A7A85" w:rsidRDefault="004A7A85"/>
        </w:tc>
        <w:tc>
          <w:tcPr>
            <w:tcW w:w="2590" w:type="dxa"/>
            <w:gridSpan w:val="2"/>
          </w:tcPr>
          <w:p w:rsidR="004A7A85" w:rsidRDefault="004A7A85">
            <w:pPr>
              <w:pStyle w:val="ConsPlusNormal"/>
            </w:pPr>
            <w:r>
              <w:t>Целевой индикатор 14:</w:t>
            </w:r>
          </w:p>
          <w:p w:rsidR="004A7A85" w:rsidRDefault="004A7A85">
            <w:pPr>
              <w:pStyle w:val="ConsPlusNormal"/>
            </w:pPr>
            <w:r>
              <w:t xml:space="preserve">уровень удовлетворенности населения услугами в сфере государственной регистрации актов гражданского состояния (процент числа </w:t>
            </w:r>
            <w:r>
              <w:lastRenderedPageBreak/>
              <w:t>опрошенных)</w:t>
            </w:r>
          </w:p>
        </w:tc>
        <w:tc>
          <w:tcPr>
            <w:tcW w:w="680" w:type="dxa"/>
          </w:tcPr>
          <w:p w:rsidR="004A7A85" w:rsidRDefault="004A7A85">
            <w:pPr>
              <w:pStyle w:val="ConsPlusNormal"/>
              <w:jc w:val="center"/>
            </w:pPr>
            <w:r>
              <w:lastRenderedPageBreak/>
              <w:t>%</w:t>
            </w: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jc w:val="center"/>
            </w:pPr>
            <w:r>
              <w:t>90</w:t>
            </w:r>
          </w:p>
        </w:tc>
        <w:tc>
          <w:tcPr>
            <w:tcW w:w="907" w:type="dxa"/>
          </w:tcPr>
          <w:p w:rsidR="004A7A85" w:rsidRDefault="004A7A85">
            <w:pPr>
              <w:pStyle w:val="ConsPlusNormal"/>
              <w:jc w:val="center"/>
            </w:pPr>
            <w:r>
              <w:t>90</w:t>
            </w:r>
          </w:p>
        </w:tc>
        <w:tc>
          <w:tcPr>
            <w:tcW w:w="907" w:type="dxa"/>
          </w:tcPr>
          <w:p w:rsidR="004A7A85" w:rsidRDefault="004A7A85">
            <w:pPr>
              <w:pStyle w:val="ConsPlusNormal"/>
              <w:jc w:val="center"/>
            </w:pPr>
            <w:r>
              <w:t>90</w:t>
            </w:r>
          </w:p>
        </w:tc>
        <w:tc>
          <w:tcPr>
            <w:tcW w:w="907" w:type="dxa"/>
          </w:tcPr>
          <w:p w:rsidR="004A7A85" w:rsidRDefault="004A7A85">
            <w:pPr>
              <w:pStyle w:val="ConsPlusNormal"/>
              <w:jc w:val="center"/>
            </w:pPr>
            <w:r>
              <w:t>90</w:t>
            </w:r>
          </w:p>
        </w:tc>
        <w:tc>
          <w:tcPr>
            <w:tcW w:w="907" w:type="dxa"/>
          </w:tcPr>
          <w:p w:rsidR="004A7A85" w:rsidRDefault="004A7A85">
            <w:pPr>
              <w:pStyle w:val="ConsPlusNormal"/>
              <w:jc w:val="center"/>
            </w:pPr>
            <w:r>
              <w:t>90</w:t>
            </w:r>
          </w:p>
        </w:tc>
        <w:tc>
          <w:tcPr>
            <w:tcW w:w="1247" w:type="dxa"/>
          </w:tcPr>
          <w:p w:rsidR="004A7A85" w:rsidRDefault="004A7A85">
            <w:pPr>
              <w:pStyle w:val="ConsPlusNormal"/>
            </w:pPr>
            <w:r>
              <w:t>Целевой индикатор введен с 2020 года, на 2019 год приведено базовое значение</w:t>
            </w:r>
          </w:p>
        </w:tc>
      </w:tr>
      <w:tr w:rsidR="004A7A85">
        <w:tc>
          <w:tcPr>
            <w:tcW w:w="1757" w:type="dxa"/>
            <w:vMerge w:val="restart"/>
          </w:tcPr>
          <w:p w:rsidR="004A7A85" w:rsidRDefault="004A7A85">
            <w:pPr>
              <w:pStyle w:val="ConsPlusNormal"/>
            </w:pPr>
            <w:r>
              <w:t>Задача 3.</w:t>
            </w:r>
          </w:p>
          <w:p w:rsidR="004A7A85" w:rsidRDefault="004A7A85">
            <w:pPr>
              <w:pStyle w:val="ConsPlusNormal"/>
            </w:pPr>
            <w:r>
              <w:t>Создание условий для удовлетворения потребностей граждан, органов государственной власти, организаций в Новосибирской области в архивной информации и сохранения для общества и государства документального наследия Новосибирской области</w:t>
            </w:r>
          </w:p>
        </w:tc>
        <w:tc>
          <w:tcPr>
            <w:tcW w:w="2590" w:type="dxa"/>
            <w:gridSpan w:val="2"/>
          </w:tcPr>
          <w:p w:rsidR="004A7A85" w:rsidRDefault="004A7A85">
            <w:pPr>
              <w:pStyle w:val="ConsPlusNormal"/>
            </w:pPr>
            <w:r>
              <w:t>Целевой индикатор 15:</w:t>
            </w:r>
          </w:p>
          <w:p w:rsidR="004A7A85" w:rsidRDefault="004A7A85">
            <w:pPr>
              <w:pStyle w:val="ConsPlusNormal"/>
            </w:pPr>
            <w:r>
              <w:t>процентное соотношение архивных документов, хранящихся с соблюдением установленных нормативных требований, в результате выполнения всех направлений деятельности, от общего количества архивных документов, находящихся в Государственном архиве Новосибирской области, в текущем календарном году</w:t>
            </w:r>
          </w:p>
        </w:tc>
        <w:tc>
          <w:tcPr>
            <w:tcW w:w="680"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Целевой индикатор исключен с 2017 года</w:t>
            </w:r>
          </w:p>
        </w:tc>
      </w:tr>
      <w:tr w:rsidR="004A7A85">
        <w:tc>
          <w:tcPr>
            <w:tcW w:w="1757" w:type="dxa"/>
            <w:vMerge/>
          </w:tcPr>
          <w:p w:rsidR="004A7A85" w:rsidRDefault="004A7A85"/>
        </w:tc>
        <w:tc>
          <w:tcPr>
            <w:tcW w:w="2590" w:type="dxa"/>
            <w:gridSpan w:val="2"/>
          </w:tcPr>
          <w:p w:rsidR="004A7A85" w:rsidRDefault="004A7A85">
            <w:pPr>
              <w:pStyle w:val="ConsPlusNormal"/>
            </w:pPr>
            <w:r>
              <w:t>Целевой индикатор 16:</w:t>
            </w:r>
          </w:p>
          <w:p w:rsidR="004A7A85" w:rsidRDefault="004A7A85">
            <w:pPr>
              <w:pStyle w:val="ConsPlusNormal"/>
            </w:pPr>
            <w:r>
              <w:t>количество пользователей архивной информации, содержащейся в документах Государственного архива Новосибирской области, в текущем календарном году</w:t>
            </w:r>
          </w:p>
        </w:tc>
        <w:tc>
          <w:tcPr>
            <w:tcW w:w="680" w:type="dxa"/>
          </w:tcPr>
          <w:p w:rsidR="004A7A85" w:rsidRDefault="004A7A85">
            <w:pPr>
              <w:pStyle w:val="ConsPlusNormal"/>
              <w:jc w:val="center"/>
            </w:pPr>
            <w:r>
              <w:t>чел.</w:t>
            </w:r>
          </w:p>
        </w:tc>
        <w:tc>
          <w:tcPr>
            <w:tcW w:w="907" w:type="dxa"/>
          </w:tcPr>
          <w:p w:rsidR="004A7A85" w:rsidRDefault="004A7A85">
            <w:pPr>
              <w:pStyle w:val="ConsPlusNormal"/>
              <w:jc w:val="center"/>
            </w:pPr>
            <w:r>
              <w:t>19 700</w:t>
            </w:r>
          </w:p>
        </w:tc>
        <w:tc>
          <w:tcPr>
            <w:tcW w:w="907" w:type="dxa"/>
          </w:tcPr>
          <w:p w:rsidR="004A7A85" w:rsidRDefault="004A7A85">
            <w:pPr>
              <w:pStyle w:val="ConsPlusNormal"/>
              <w:jc w:val="center"/>
            </w:pPr>
            <w:r>
              <w:t>20 400</w:t>
            </w:r>
          </w:p>
        </w:tc>
        <w:tc>
          <w:tcPr>
            <w:tcW w:w="907" w:type="dxa"/>
          </w:tcPr>
          <w:p w:rsidR="004A7A85" w:rsidRDefault="004A7A85">
            <w:pPr>
              <w:pStyle w:val="ConsPlusNormal"/>
              <w:jc w:val="center"/>
            </w:pPr>
            <w:r>
              <w:t>30 000</w:t>
            </w:r>
          </w:p>
        </w:tc>
        <w:tc>
          <w:tcPr>
            <w:tcW w:w="907" w:type="dxa"/>
          </w:tcPr>
          <w:p w:rsidR="004A7A85" w:rsidRDefault="004A7A85">
            <w:pPr>
              <w:pStyle w:val="ConsPlusNormal"/>
              <w:jc w:val="center"/>
            </w:pPr>
            <w:r>
              <w:t>35 000</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Целевой индикатор исключен с 2017 года</w:t>
            </w:r>
          </w:p>
        </w:tc>
      </w:tr>
      <w:tr w:rsidR="004A7A85">
        <w:tc>
          <w:tcPr>
            <w:tcW w:w="1757" w:type="dxa"/>
            <w:vMerge w:val="restart"/>
          </w:tcPr>
          <w:p w:rsidR="004A7A85" w:rsidRDefault="004A7A85">
            <w:pPr>
              <w:pStyle w:val="ConsPlusNormal"/>
            </w:pPr>
            <w:r>
              <w:t>Задача 4.</w:t>
            </w:r>
          </w:p>
          <w:p w:rsidR="004A7A85" w:rsidRDefault="004A7A85">
            <w:pPr>
              <w:pStyle w:val="ConsPlusNormal"/>
            </w:pPr>
            <w:r>
              <w:t xml:space="preserve">Создание условий для </w:t>
            </w:r>
            <w:r>
              <w:lastRenderedPageBreak/>
              <w:t>эффективного функционирования института мировых судей в Новосибирской области</w:t>
            </w:r>
          </w:p>
        </w:tc>
        <w:tc>
          <w:tcPr>
            <w:tcW w:w="2590" w:type="dxa"/>
            <w:gridSpan w:val="2"/>
          </w:tcPr>
          <w:p w:rsidR="004A7A85" w:rsidRDefault="004A7A85">
            <w:pPr>
              <w:pStyle w:val="ConsPlusNormal"/>
            </w:pPr>
            <w:r>
              <w:lastRenderedPageBreak/>
              <w:t>Целевой индикатор 17:</w:t>
            </w:r>
          </w:p>
          <w:p w:rsidR="004A7A85" w:rsidRDefault="004A7A85">
            <w:pPr>
              <w:pStyle w:val="ConsPlusNormal"/>
            </w:pPr>
            <w:r>
              <w:t xml:space="preserve">доля судебных участков, обеспеченных </w:t>
            </w:r>
            <w:r>
              <w:lastRenderedPageBreak/>
              <w:t>надлежащими материально-техническими условиями для их функционирования</w:t>
            </w:r>
          </w:p>
        </w:tc>
        <w:tc>
          <w:tcPr>
            <w:tcW w:w="680" w:type="dxa"/>
          </w:tcPr>
          <w:p w:rsidR="004A7A85" w:rsidRDefault="004A7A85">
            <w:pPr>
              <w:pStyle w:val="ConsPlusNormal"/>
              <w:jc w:val="center"/>
            </w:pPr>
            <w:r>
              <w:lastRenderedPageBreak/>
              <w:t>%</w:t>
            </w:r>
          </w:p>
        </w:tc>
        <w:tc>
          <w:tcPr>
            <w:tcW w:w="907" w:type="dxa"/>
          </w:tcPr>
          <w:p w:rsidR="004A7A85" w:rsidRDefault="004A7A85">
            <w:pPr>
              <w:pStyle w:val="ConsPlusNormal"/>
              <w:jc w:val="center"/>
            </w:pPr>
            <w:r>
              <w:t>82,5</w:t>
            </w:r>
          </w:p>
        </w:tc>
        <w:tc>
          <w:tcPr>
            <w:tcW w:w="907" w:type="dxa"/>
          </w:tcPr>
          <w:p w:rsidR="004A7A85" w:rsidRDefault="004A7A85">
            <w:pPr>
              <w:pStyle w:val="ConsPlusNormal"/>
              <w:jc w:val="center"/>
            </w:pPr>
            <w:r>
              <w:t>90,5</w:t>
            </w:r>
          </w:p>
        </w:tc>
        <w:tc>
          <w:tcPr>
            <w:tcW w:w="907" w:type="dxa"/>
          </w:tcPr>
          <w:p w:rsidR="004A7A85" w:rsidRDefault="004A7A85">
            <w:pPr>
              <w:pStyle w:val="ConsPlusNormal"/>
              <w:jc w:val="center"/>
            </w:pPr>
            <w:r>
              <w:t>92,5</w:t>
            </w:r>
          </w:p>
        </w:tc>
        <w:tc>
          <w:tcPr>
            <w:tcW w:w="907" w:type="dxa"/>
          </w:tcPr>
          <w:p w:rsidR="004A7A85" w:rsidRDefault="004A7A85">
            <w:pPr>
              <w:pStyle w:val="ConsPlusNormal"/>
              <w:jc w:val="center"/>
            </w:pPr>
            <w:r>
              <w:t>93,0</w:t>
            </w:r>
          </w:p>
        </w:tc>
        <w:tc>
          <w:tcPr>
            <w:tcW w:w="907" w:type="dxa"/>
          </w:tcPr>
          <w:p w:rsidR="004A7A85" w:rsidRDefault="004A7A85">
            <w:pPr>
              <w:pStyle w:val="ConsPlusNormal"/>
              <w:jc w:val="center"/>
            </w:pPr>
            <w:r>
              <w:t>94,5</w:t>
            </w:r>
          </w:p>
        </w:tc>
        <w:tc>
          <w:tcPr>
            <w:tcW w:w="907" w:type="dxa"/>
          </w:tcPr>
          <w:p w:rsidR="004A7A85" w:rsidRDefault="004A7A85">
            <w:pPr>
              <w:pStyle w:val="ConsPlusNormal"/>
              <w:jc w:val="center"/>
            </w:pPr>
            <w:r>
              <w:t>96,0</w:t>
            </w:r>
          </w:p>
        </w:tc>
        <w:tc>
          <w:tcPr>
            <w:tcW w:w="907" w:type="dxa"/>
          </w:tcPr>
          <w:p w:rsidR="004A7A85" w:rsidRDefault="004A7A85">
            <w:pPr>
              <w:pStyle w:val="ConsPlusNormal"/>
              <w:jc w:val="center"/>
            </w:pPr>
            <w:r>
              <w:t>96,5</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 xml:space="preserve">Целевой индикатор исключен с </w:t>
            </w:r>
            <w:r>
              <w:lastRenderedPageBreak/>
              <w:t>2020 года</w:t>
            </w:r>
          </w:p>
        </w:tc>
      </w:tr>
      <w:tr w:rsidR="004A7A85">
        <w:tc>
          <w:tcPr>
            <w:tcW w:w="1757" w:type="dxa"/>
            <w:vMerge/>
          </w:tcPr>
          <w:p w:rsidR="004A7A85" w:rsidRDefault="004A7A85"/>
        </w:tc>
        <w:tc>
          <w:tcPr>
            <w:tcW w:w="2590" w:type="dxa"/>
            <w:gridSpan w:val="2"/>
          </w:tcPr>
          <w:p w:rsidR="004A7A85" w:rsidRDefault="004A7A85">
            <w:pPr>
              <w:pStyle w:val="ConsPlusNormal"/>
            </w:pPr>
            <w:r>
              <w:t>Целевой индикатор 18:</w:t>
            </w:r>
          </w:p>
          <w:p w:rsidR="004A7A85" w:rsidRDefault="004A7A85">
            <w:pPr>
              <w:pStyle w:val="ConsPlusNormal"/>
            </w:pPr>
            <w:r>
              <w:t>процентное соотношение судебных участков, в которых выполнены работы по созданию системы электронного документооборота "АМИРС", от их общего количества</w:t>
            </w:r>
          </w:p>
        </w:tc>
        <w:tc>
          <w:tcPr>
            <w:tcW w:w="680" w:type="dxa"/>
          </w:tcPr>
          <w:p w:rsidR="004A7A85" w:rsidRDefault="004A7A85">
            <w:pPr>
              <w:pStyle w:val="ConsPlusNormal"/>
              <w:jc w:val="center"/>
            </w:pPr>
            <w:r>
              <w:t>%</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907" w:type="dxa"/>
          </w:tcPr>
          <w:p w:rsidR="004A7A85" w:rsidRDefault="004A7A85">
            <w:pPr>
              <w:pStyle w:val="ConsPlusNormal"/>
              <w:jc w:val="center"/>
            </w:pPr>
            <w:r>
              <w:t>-</w:t>
            </w:r>
          </w:p>
        </w:tc>
        <w:tc>
          <w:tcPr>
            <w:tcW w:w="1247" w:type="dxa"/>
          </w:tcPr>
          <w:p w:rsidR="004A7A85" w:rsidRDefault="004A7A85">
            <w:pPr>
              <w:pStyle w:val="ConsPlusNormal"/>
            </w:pPr>
            <w:r>
              <w:t>Целевой индикатор исключен с 2015 года</w:t>
            </w:r>
          </w:p>
        </w:tc>
      </w:tr>
      <w:tr w:rsidR="004A7A85">
        <w:tc>
          <w:tcPr>
            <w:tcW w:w="1757" w:type="dxa"/>
            <w:vMerge/>
          </w:tcPr>
          <w:p w:rsidR="004A7A85" w:rsidRDefault="004A7A85"/>
        </w:tc>
        <w:tc>
          <w:tcPr>
            <w:tcW w:w="2590" w:type="dxa"/>
            <w:gridSpan w:val="2"/>
          </w:tcPr>
          <w:p w:rsidR="004A7A85" w:rsidRDefault="004A7A85">
            <w:pPr>
              <w:pStyle w:val="ConsPlusNormal"/>
            </w:pPr>
            <w:r>
              <w:t>Целевой индикатор 19:</w:t>
            </w:r>
          </w:p>
          <w:p w:rsidR="004A7A85" w:rsidRDefault="004A7A85">
            <w:pPr>
              <w:pStyle w:val="ConsPlusNormal"/>
            </w:pPr>
            <w:r>
              <w:t>укомплектованность сотрудников аппарата управления мировых судей по отношению к штатной численности</w:t>
            </w:r>
          </w:p>
        </w:tc>
        <w:tc>
          <w:tcPr>
            <w:tcW w:w="680" w:type="dxa"/>
          </w:tcPr>
          <w:p w:rsidR="004A7A85" w:rsidRDefault="004A7A85">
            <w:pPr>
              <w:pStyle w:val="ConsPlusNormal"/>
              <w:jc w:val="center"/>
            </w:pPr>
            <w:r>
              <w:t>%</w:t>
            </w: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907" w:type="dxa"/>
          </w:tcPr>
          <w:p w:rsidR="004A7A85" w:rsidRDefault="004A7A85">
            <w:pPr>
              <w:pStyle w:val="ConsPlusNormal"/>
              <w:jc w:val="center"/>
            </w:pPr>
            <w:r>
              <w:t>100</w:t>
            </w:r>
          </w:p>
        </w:tc>
        <w:tc>
          <w:tcPr>
            <w:tcW w:w="1247" w:type="dxa"/>
          </w:tcPr>
          <w:p w:rsidR="004A7A85" w:rsidRDefault="004A7A85">
            <w:pPr>
              <w:pStyle w:val="ConsPlusNormal"/>
            </w:pPr>
            <w:r>
              <w:t>Целевой индикатор введен с 2019 года, на 2018 год приведено базовое значение</w:t>
            </w:r>
          </w:p>
        </w:tc>
      </w:tr>
      <w:tr w:rsidR="004A7A85">
        <w:tc>
          <w:tcPr>
            <w:tcW w:w="1757" w:type="dxa"/>
            <w:vMerge/>
          </w:tcPr>
          <w:p w:rsidR="004A7A85" w:rsidRDefault="004A7A85"/>
        </w:tc>
        <w:tc>
          <w:tcPr>
            <w:tcW w:w="2590" w:type="dxa"/>
            <w:gridSpan w:val="2"/>
          </w:tcPr>
          <w:p w:rsidR="004A7A85" w:rsidRDefault="004A7A85">
            <w:pPr>
              <w:pStyle w:val="ConsPlusNormal"/>
            </w:pPr>
            <w:r>
              <w:t>Целевой индикатор 20:</w:t>
            </w:r>
          </w:p>
          <w:p w:rsidR="004A7A85" w:rsidRDefault="004A7A85">
            <w:pPr>
              <w:pStyle w:val="ConsPlusNormal"/>
            </w:pPr>
            <w:r>
              <w:t>доля судебных участков мировых судей Новосибирской области, соответствующих дополнительным требованиям к оборудованию и безопасности</w:t>
            </w:r>
          </w:p>
        </w:tc>
        <w:tc>
          <w:tcPr>
            <w:tcW w:w="680" w:type="dxa"/>
          </w:tcPr>
          <w:p w:rsidR="004A7A85" w:rsidRDefault="004A7A85">
            <w:pPr>
              <w:pStyle w:val="ConsPlusNormal"/>
              <w:jc w:val="center"/>
            </w:pPr>
            <w:r>
              <w:t>%</w:t>
            </w: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pPr>
          </w:p>
        </w:tc>
        <w:tc>
          <w:tcPr>
            <w:tcW w:w="907" w:type="dxa"/>
          </w:tcPr>
          <w:p w:rsidR="004A7A85" w:rsidRDefault="004A7A85">
            <w:pPr>
              <w:pStyle w:val="ConsPlusNormal"/>
              <w:jc w:val="center"/>
            </w:pPr>
            <w:r>
              <w:t>73,81</w:t>
            </w:r>
          </w:p>
        </w:tc>
        <w:tc>
          <w:tcPr>
            <w:tcW w:w="907" w:type="dxa"/>
          </w:tcPr>
          <w:p w:rsidR="004A7A85" w:rsidRDefault="004A7A85">
            <w:pPr>
              <w:pStyle w:val="ConsPlusNormal"/>
              <w:jc w:val="center"/>
            </w:pPr>
            <w:r>
              <w:t>75,05</w:t>
            </w:r>
          </w:p>
        </w:tc>
        <w:tc>
          <w:tcPr>
            <w:tcW w:w="907" w:type="dxa"/>
          </w:tcPr>
          <w:p w:rsidR="004A7A85" w:rsidRDefault="004A7A85">
            <w:pPr>
              <w:pStyle w:val="ConsPlusNormal"/>
              <w:jc w:val="center"/>
            </w:pPr>
            <w:r>
              <w:t>77,25</w:t>
            </w:r>
          </w:p>
        </w:tc>
        <w:tc>
          <w:tcPr>
            <w:tcW w:w="907" w:type="dxa"/>
          </w:tcPr>
          <w:p w:rsidR="004A7A85" w:rsidRDefault="004A7A85">
            <w:pPr>
              <w:pStyle w:val="ConsPlusNormal"/>
              <w:jc w:val="center"/>
            </w:pPr>
            <w:r>
              <w:t>77,62</w:t>
            </w:r>
          </w:p>
        </w:tc>
        <w:tc>
          <w:tcPr>
            <w:tcW w:w="907" w:type="dxa"/>
          </w:tcPr>
          <w:p w:rsidR="004A7A85" w:rsidRDefault="004A7A85">
            <w:pPr>
              <w:pStyle w:val="ConsPlusNormal"/>
              <w:jc w:val="center"/>
            </w:pPr>
            <w:r>
              <w:t>77,62</w:t>
            </w:r>
          </w:p>
        </w:tc>
        <w:tc>
          <w:tcPr>
            <w:tcW w:w="1247" w:type="dxa"/>
          </w:tcPr>
          <w:p w:rsidR="004A7A85" w:rsidRDefault="004A7A85">
            <w:pPr>
              <w:pStyle w:val="ConsPlusNormal"/>
            </w:pPr>
            <w:r>
              <w:t>Целевой индикатор введен с 2020 года, на 2019 год приведено базовое значение</w:t>
            </w:r>
          </w:p>
        </w:tc>
      </w:tr>
    </w:tbl>
    <w:p w:rsidR="004A7A85" w:rsidRDefault="004A7A85">
      <w:pPr>
        <w:sectPr w:rsidR="004A7A85">
          <w:pgSz w:w="16838" w:h="11905" w:orient="landscape"/>
          <w:pgMar w:top="1701" w:right="1134" w:bottom="850" w:left="1134" w:header="0" w:footer="0" w:gutter="0"/>
          <w:cols w:space="720"/>
        </w:sectPr>
      </w:pPr>
    </w:p>
    <w:p w:rsidR="004A7A85" w:rsidRDefault="004A7A85">
      <w:pPr>
        <w:pStyle w:val="ConsPlusNormal"/>
        <w:jc w:val="right"/>
        <w:outlineLvl w:val="1"/>
      </w:pPr>
      <w:r>
        <w:lastRenderedPageBreak/>
        <w:t>Приложение N 2</w:t>
      </w:r>
    </w:p>
    <w:p w:rsidR="004A7A85" w:rsidRDefault="004A7A85">
      <w:pPr>
        <w:pStyle w:val="ConsPlusNormal"/>
        <w:jc w:val="right"/>
      </w:pPr>
      <w:r>
        <w:t>к государственной программе</w:t>
      </w:r>
    </w:p>
    <w:p w:rsidR="004A7A85" w:rsidRDefault="004A7A85">
      <w:pPr>
        <w:pStyle w:val="ConsPlusNormal"/>
        <w:jc w:val="right"/>
      </w:pPr>
      <w:r>
        <w:t>Новосибирской области "Юстиция"</w:t>
      </w:r>
    </w:p>
    <w:p w:rsidR="004A7A85" w:rsidRDefault="004A7A85">
      <w:pPr>
        <w:pStyle w:val="ConsPlusNormal"/>
        <w:ind w:firstLine="540"/>
        <w:jc w:val="both"/>
      </w:pPr>
    </w:p>
    <w:p w:rsidR="004A7A85" w:rsidRDefault="004A7A85">
      <w:pPr>
        <w:pStyle w:val="ConsPlusTitle"/>
        <w:jc w:val="center"/>
      </w:pPr>
      <w:bookmarkStart w:id="2" w:name="P1003"/>
      <w:bookmarkEnd w:id="2"/>
      <w:r>
        <w:t>ОСНОВНЫЕ МЕРОПРИЯТИЯ</w:t>
      </w:r>
    </w:p>
    <w:p w:rsidR="004A7A85" w:rsidRDefault="004A7A85">
      <w:pPr>
        <w:pStyle w:val="ConsPlusTitle"/>
        <w:jc w:val="center"/>
      </w:pPr>
      <w:r>
        <w:t>государственной программы Новосибирской области "Юстиция"</w:t>
      </w:r>
    </w:p>
    <w:p w:rsidR="004A7A85" w:rsidRDefault="004A7A8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A7A85">
        <w:trPr>
          <w:jc w:val="center"/>
        </w:trPr>
        <w:tc>
          <w:tcPr>
            <w:tcW w:w="9294" w:type="dxa"/>
            <w:tcBorders>
              <w:top w:val="nil"/>
              <w:left w:val="single" w:sz="24" w:space="0" w:color="CED3F1"/>
              <w:bottom w:val="nil"/>
              <w:right w:val="single" w:sz="24" w:space="0" w:color="F4F3F8"/>
            </w:tcBorders>
            <w:shd w:val="clear" w:color="auto" w:fill="F4F3F8"/>
          </w:tcPr>
          <w:p w:rsidR="004A7A85" w:rsidRDefault="004A7A85">
            <w:pPr>
              <w:pStyle w:val="ConsPlusNormal"/>
              <w:jc w:val="center"/>
            </w:pPr>
            <w:r>
              <w:rPr>
                <w:color w:val="392C69"/>
              </w:rPr>
              <w:t>Список изменяющих документов</w:t>
            </w:r>
          </w:p>
          <w:p w:rsidR="004A7A85" w:rsidRDefault="004A7A85">
            <w:pPr>
              <w:pStyle w:val="ConsPlusNormal"/>
              <w:jc w:val="center"/>
            </w:pPr>
            <w:r>
              <w:rPr>
                <w:color w:val="392C69"/>
              </w:rPr>
              <w:t xml:space="preserve">(в ред. </w:t>
            </w:r>
            <w:hyperlink r:id="rId162" w:history="1">
              <w:r>
                <w:rPr>
                  <w:color w:val="0000FF"/>
                </w:rPr>
                <w:t>постановления</w:t>
              </w:r>
            </w:hyperlink>
            <w:r>
              <w:rPr>
                <w:color w:val="392C69"/>
              </w:rPr>
              <w:t xml:space="preserve"> Правительства Новосибирской области</w:t>
            </w:r>
          </w:p>
          <w:p w:rsidR="004A7A85" w:rsidRDefault="004A7A85">
            <w:pPr>
              <w:pStyle w:val="ConsPlusNormal"/>
              <w:jc w:val="center"/>
            </w:pPr>
            <w:r>
              <w:rPr>
                <w:color w:val="392C69"/>
              </w:rPr>
              <w:t>от 30.04.2019 N 180-п)</w:t>
            </w:r>
          </w:p>
        </w:tc>
      </w:tr>
    </w:tbl>
    <w:p w:rsidR="004A7A85" w:rsidRDefault="004A7A8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2608"/>
        <w:gridCol w:w="1190"/>
        <w:gridCol w:w="4365"/>
      </w:tblGrid>
      <w:tr w:rsidR="004A7A85">
        <w:tc>
          <w:tcPr>
            <w:tcW w:w="5443" w:type="dxa"/>
          </w:tcPr>
          <w:p w:rsidR="004A7A85" w:rsidRDefault="004A7A85">
            <w:pPr>
              <w:pStyle w:val="ConsPlusNormal"/>
              <w:jc w:val="center"/>
            </w:pPr>
            <w:r>
              <w:t>Наименование основного мероприятия</w:t>
            </w:r>
          </w:p>
        </w:tc>
        <w:tc>
          <w:tcPr>
            <w:tcW w:w="2608" w:type="dxa"/>
          </w:tcPr>
          <w:p w:rsidR="004A7A85" w:rsidRDefault="004A7A85">
            <w:pPr>
              <w:pStyle w:val="ConsPlusNormal"/>
              <w:jc w:val="center"/>
            </w:pPr>
            <w:r>
              <w:t>Государственные заказчики (ответственные за привлечение средств), исполнители программных мероприятий</w:t>
            </w:r>
          </w:p>
        </w:tc>
        <w:tc>
          <w:tcPr>
            <w:tcW w:w="1190" w:type="dxa"/>
          </w:tcPr>
          <w:p w:rsidR="004A7A85" w:rsidRDefault="004A7A85">
            <w:pPr>
              <w:pStyle w:val="ConsPlusNormal"/>
              <w:jc w:val="center"/>
            </w:pPr>
            <w:r>
              <w:t>Срок реализации</w:t>
            </w:r>
          </w:p>
        </w:tc>
        <w:tc>
          <w:tcPr>
            <w:tcW w:w="4365" w:type="dxa"/>
          </w:tcPr>
          <w:p w:rsidR="004A7A85" w:rsidRDefault="004A7A85">
            <w:pPr>
              <w:pStyle w:val="ConsPlusNormal"/>
              <w:jc w:val="center"/>
            </w:pPr>
            <w:r>
              <w:t>Ожидаемый результат (краткое описание)</w:t>
            </w:r>
          </w:p>
        </w:tc>
      </w:tr>
      <w:tr w:rsidR="004A7A85">
        <w:tc>
          <w:tcPr>
            <w:tcW w:w="5443" w:type="dxa"/>
          </w:tcPr>
          <w:p w:rsidR="004A7A85" w:rsidRDefault="004A7A85">
            <w:pPr>
              <w:pStyle w:val="ConsPlusNormal"/>
              <w:jc w:val="center"/>
            </w:pPr>
            <w:r>
              <w:t>1</w:t>
            </w:r>
          </w:p>
        </w:tc>
        <w:tc>
          <w:tcPr>
            <w:tcW w:w="2608" w:type="dxa"/>
          </w:tcPr>
          <w:p w:rsidR="004A7A85" w:rsidRDefault="004A7A85">
            <w:pPr>
              <w:pStyle w:val="ConsPlusNormal"/>
              <w:jc w:val="center"/>
            </w:pPr>
            <w:r>
              <w:t>2</w:t>
            </w:r>
          </w:p>
        </w:tc>
        <w:tc>
          <w:tcPr>
            <w:tcW w:w="1190" w:type="dxa"/>
          </w:tcPr>
          <w:p w:rsidR="004A7A85" w:rsidRDefault="004A7A85">
            <w:pPr>
              <w:pStyle w:val="ConsPlusNormal"/>
              <w:jc w:val="center"/>
            </w:pPr>
            <w:r>
              <w:t>3</w:t>
            </w:r>
          </w:p>
        </w:tc>
        <w:tc>
          <w:tcPr>
            <w:tcW w:w="4365" w:type="dxa"/>
          </w:tcPr>
          <w:p w:rsidR="004A7A85" w:rsidRDefault="004A7A85">
            <w:pPr>
              <w:pStyle w:val="ConsPlusNormal"/>
              <w:jc w:val="center"/>
            </w:pPr>
            <w:r>
              <w:t>4</w:t>
            </w:r>
          </w:p>
        </w:tc>
      </w:tr>
      <w:tr w:rsidR="004A7A85">
        <w:tc>
          <w:tcPr>
            <w:tcW w:w="13606" w:type="dxa"/>
            <w:gridSpan w:val="4"/>
          </w:tcPr>
          <w:p w:rsidR="004A7A85" w:rsidRDefault="004A7A85">
            <w:pPr>
              <w:pStyle w:val="ConsPlusNormal"/>
              <w:jc w:val="both"/>
              <w:outlineLvl w:val="2"/>
            </w:pPr>
            <w:r>
              <w:t>Цель: 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tc>
      </w:tr>
      <w:tr w:rsidR="004A7A85">
        <w:tc>
          <w:tcPr>
            <w:tcW w:w="13606" w:type="dxa"/>
            <w:gridSpan w:val="4"/>
          </w:tcPr>
          <w:p w:rsidR="004A7A85" w:rsidRDefault="004A7A85">
            <w:pPr>
              <w:pStyle w:val="ConsPlusNormal"/>
              <w:jc w:val="both"/>
              <w:outlineLvl w:val="3"/>
            </w:pPr>
            <w:r>
              <w:t>Задача 1. Повышение уровня защиты публичных интересов, реализации прав и свобод граждан в сфере юстиции на территории Новосибирской области</w:t>
            </w:r>
          </w:p>
        </w:tc>
      </w:tr>
      <w:tr w:rsidR="004A7A85">
        <w:tc>
          <w:tcPr>
            <w:tcW w:w="5443" w:type="dxa"/>
          </w:tcPr>
          <w:p w:rsidR="004A7A85" w:rsidRDefault="004A7A85">
            <w:pPr>
              <w:pStyle w:val="ConsPlusNormal"/>
              <w:jc w:val="both"/>
            </w:pPr>
            <w:r>
              <w:t>Мероприятие 1:</w:t>
            </w:r>
          </w:p>
          <w:p w:rsidR="004A7A85" w:rsidRDefault="004A7A85">
            <w:pPr>
              <w:pStyle w:val="ConsPlusNormal"/>
              <w:jc w:val="both"/>
            </w:pPr>
            <w:r>
              <w:t>проведение совместных мероприятий участников государственной и негосударственной систем оказания гражданам бесплатной юридической помощи по оказанию гражданам бесплатной юридической помощи</w:t>
            </w:r>
          </w:p>
        </w:tc>
        <w:tc>
          <w:tcPr>
            <w:tcW w:w="2608" w:type="dxa"/>
          </w:tcPr>
          <w:p w:rsidR="004A7A85" w:rsidRDefault="004A7A85">
            <w:pPr>
              <w:pStyle w:val="ConsPlusNormal"/>
              <w:jc w:val="both"/>
            </w:pPr>
            <w:r>
              <w:t>министерство юстиции Новосибирской области</w:t>
            </w:r>
          </w:p>
        </w:tc>
        <w:tc>
          <w:tcPr>
            <w:tcW w:w="1190" w:type="dxa"/>
          </w:tcPr>
          <w:p w:rsidR="004A7A85" w:rsidRDefault="004A7A85">
            <w:pPr>
              <w:pStyle w:val="ConsPlusNormal"/>
              <w:jc w:val="center"/>
            </w:pPr>
            <w:r>
              <w:t>2014 - 2018 годы</w:t>
            </w:r>
          </w:p>
        </w:tc>
        <w:tc>
          <w:tcPr>
            <w:tcW w:w="4365" w:type="dxa"/>
            <w:vMerge w:val="restart"/>
          </w:tcPr>
          <w:p w:rsidR="004A7A85" w:rsidRDefault="004A7A85">
            <w:pPr>
              <w:pStyle w:val="ConsPlusNormal"/>
              <w:jc w:val="both"/>
            </w:pPr>
            <w:r>
              <w:t xml:space="preserve">осуществление министерством юстиции Новосибирской области своих полномочий в установленной сфере деятельности, включая надлежащую защиту публичных интересов, реализацию прав, основных свобод и законных интересов граждан, формирование и развитие государственной </w:t>
            </w:r>
            <w:r>
              <w:lastRenderedPageBreak/>
              <w:t>системы бесплатной юридической помощи на территории Новосибирской области, условий становления и поддержания в обществе правовой культуры и развития института правового просвещения населения Новосибирской области, реализация государственных интересов в сфере правоприменения и правового мониторинга, реализация министерством юстиции Новосибирской области антикоррупционной политики государства, а также совершенствование организации и ведения регистра муниципальных нормативных правовых актов Новосибирской области, координирование деятельности органов государственной власти и органов местного самоуправления муниципальных образований Новосибирской области в сфере деятельности административных комиссий в Новосибирской области</w:t>
            </w:r>
          </w:p>
        </w:tc>
      </w:tr>
      <w:tr w:rsidR="004A7A85">
        <w:tc>
          <w:tcPr>
            <w:tcW w:w="5443" w:type="dxa"/>
          </w:tcPr>
          <w:p w:rsidR="004A7A85" w:rsidRDefault="004A7A85">
            <w:pPr>
              <w:pStyle w:val="ConsPlusNormal"/>
              <w:jc w:val="both"/>
            </w:pPr>
            <w:r>
              <w:t>Мероприятие 2:</w:t>
            </w:r>
          </w:p>
          <w:p w:rsidR="004A7A85" w:rsidRDefault="004A7A85">
            <w:pPr>
              <w:pStyle w:val="ConsPlusNormal"/>
              <w:jc w:val="both"/>
            </w:pPr>
            <w:r>
              <w:t xml:space="preserve">проведение мероприятий министерством юстиции </w:t>
            </w:r>
            <w:r>
              <w:lastRenderedPageBreak/>
              <w:t>Новосибирской области в рамках реализации своих полномочий</w:t>
            </w:r>
          </w:p>
        </w:tc>
        <w:tc>
          <w:tcPr>
            <w:tcW w:w="2608" w:type="dxa"/>
          </w:tcPr>
          <w:p w:rsidR="004A7A85" w:rsidRDefault="004A7A85">
            <w:pPr>
              <w:pStyle w:val="ConsPlusNormal"/>
              <w:jc w:val="both"/>
            </w:pPr>
            <w:r>
              <w:lastRenderedPageBreak/>
              <w:t>министерство юстиции Новосибирской области</w:t>
            </w:r>
          </w:p>
        </w:tc>
        <w:tc>
          <w:tcPr>
            <w:tcW w:w="1190" w:type="dxa"/>
          </w:tcPr>
          <w:p w:rsidR="004A7A85" w:rsidRDefault="004A7A85">
            <w:pPr>
              <w:pStyle w:val="ConsPlusNormal"/>
              <w:jc w:val="center"/>
            </w:pPr>
            <w:r>
              <w:t>2014 - 2018 годы</w:t>
            </w:r>
          </w:p>
        </w:tc>
        <w:tc>
          <w:tcPr>
            <w:tcW w:w="4365" w:type="dxa"/>
            <w:vMerge/>
          </w:tcPr>
          <w:p w:rsidR="004A7A85" w:rsidRDefault="004A7A85"/>
        </w:tc>
      </w:tr>
      <w:tr w:rsidR="004A7A85">
        <w:tc>
          <w:tcPr>
            <w:tcW w:w="5443" w:type="dxa"/>
          </w:tcPr>
          <w:p w:rsidR="004A7A85" w:rsidRDefault="004A7A85">
            <w:pPr>
              <w:pStyle w:val="ConsPlusNormal"/>
              <w:jc w:val="both"/>
            </w:pPr>
            <w:r>
              <w:t>Мероприятие 3:</w:t>
            </w:r>
          </w:p>
          <w:p w:rsidR="004A7A85" w:rsidRDefault="004A7A85">
            <w:pPr>
              <w:pStyle w:val="ConsPlusNormal"/>
              <w:jc w:val="both"/>
            </w:pPr>
            <w:r>
              <w:t>создание системы "обратной связи" министерства юстиции Новосибирской области с органами местного самоуправления по вопросам организации и ведения регистра муниципальных нормативных правовых актов Новосибирской области</w:t>
            </w:r>
          </w:p>
        </w:tc>
        <w:tc>
          <w:tcPr>
            <w:tcW w:w="2608" w:type="dxa"/>
          </w:tcPr>
          <w:p w:rsidR="004A7A85" w:rsidRDefault="004A7A85">
            <w:pPr>
              <w:pStyle w:val="ConsPlusNormal"/>
              <w:jc w:val="both"/>
            </w:pPr>
            <w:r>
              <w:t>министерство юстиции Новосибирской области</w:t>
            </w:r>
          </w:p>
        </w:tc>
        <w:tc>
          <w:tcPr>
            <w:tcW w:w="1190" w:type="dxa"/>
          </w:tcPr>
          <w:p w:rsidR="004A7A85" w:rsidRDefault="004A7A85">
            <w:pPr>
              <w:pStyle w:val="ConsPlusNormal"/>
              <w:jc w:val="center"/>
            </w:pPr>
            <w:r>
              <w:t>2014 - 2018 годы</w:t>
            </w:r>
          </w:p>
        </w:tc>
        <w:tc>
          <w:tcPr>
            <w:tcW w:w="4365" w:type="dxa"/>
            <w:vMerge/>
          </w:tcPr>
          <w:p w:rsidR="004A7A85" w:rsidRDefault="004A7A85"/>
        </w:tc>
      </w:tr>
      <w:tr w:rsidR="004A7A85">
        <w:tc>
          <w:tcPr>
            <w:tcW w:w="5443" w:type="dxa"/>
          </w:tcPr>
          <w:p w:rsidR="004A7A85" w:rsidRDefault="004A7A85">
            <w:pPr>
              <w:pStyle w:val="ConsPlusNormal"/>
              <w:jc w:val="both"/>
            </w:pPr>
            <w:r>
              <w:t>Мероприятие 4:</w:t>
            </w:r>
          </w:p>
          <w:p w:rsidR="004A7A85" w:rsidRDefault="004A7A85">
            <w:pPr>
              <w:pStyle w:val="ConsPlusNormal"/>
              <w:jc w:val="both"/>
            </w:pPr>
            <w:r>
              <w:t>координация деятельности органов государственной власти и органов местного самоуправления муниципальных образований Новосибирской области в сфере деятельности административных комиссий в Новосибирской области</w:t>
            </w:r>
          </w:p>
        </w:tc>
        <w:tc>
          <w:tcPr>
            <w:tcW w:w="2608" w:type="dxa"/>
          </w:tcPr>
          <w:p w:rsidR="004A7A85" w:rsidRDefault="004A7A85">
            <w:pPr>
              <w:pStyle w:val="ConsPlusNormal"/>
              <w:jc w:val="both"/>
            </w:pPr>
            <w:r>
              <w:t>министерство юстиции Новосибирской области</w:t>
            </w:r>
          </w:p>
        </w:tc>
        <w:tc>
          <w:tcPr>
            <w:tcW w:w="1190" w:type="dxa"/>
          </w:tcPr>
          <w:p w:rsidR="004A7A85" w:rsidRDefault="004A7A85">
            <w:pPr>
              <w:pStyle w:val="ConsPlusNormal"/>
              <w:jc w:val="center"/>
            </w:pPr>
            <w:r>
              <w:t>2014 - 2018 годы</w:t>
            </w:r>
          </w:p>
        </w:tc>
        <w:tc>
          <w:tcPr>
            <w:tcW w:w="4365" w:type="dxa"/>
            <w:vMerge/>
          </w:tcPr>
          <w:p w:rsidR="004A7A85" w:rsidRDefault="004A7A85"/>
        </w:tc>
      </w:tr>
      <w:tr w:rsidR="004A7A85">
        <w:tc>
          <w:tcPr>
            <w:tcW w:w="13606" w:type="dxa"/>
            <w:gridSpan w:val="4"/>
          </w:tcPr>
          <w:p w:rsidR="004A7A85" w:rsidRDefault="004A7A85">
            <w:pPr>
              <w:pStyle w:val="ConsPlusNormal"/>
              <w:jc w:val="both"/>
              <w:outlineLvl w:val="3"/>
            </w:pPr>
            <w:r>
              <w:t>Задача 2. 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tc>
      </w:tr>
      <w:tr w:rsidR="004A7A85">
        <w:tc>
          <w:tcPr>
            <w:tcW w:w="5443" w:type="dxa"/>
          </w:tcPr>
          <w:p w:rsidR="004A7A85" w:rsidRDefault="004A7A85">
            <w:pPr>
              <w:pStyle w:val="ConsPlusNormal"/>
              <w:jc w:val="both"/>
            </w:pPr>
            <w:r>
              <w:t>Мероприятие 1:</w:t>
            </w:r>
          </w:p>
          <w:p w:rsidR="004A7A85" w:rsidRDefault="004A7A85">
            <w:pPr>
              <w:pStyle w:val="ConsPlusNormal"/>
              <w:jc w:val="both"/>
            </w:pPr>
            <w:r>
              <w:t>организация деятельности по государственной регистрации актов гражданского состояния органами записи актов гражданского состояния Новосибирской области</w:t>
            </w:r>
          </w:p>
        </w:tc>
        <w:tc>
          <w:tcPr>
            <w:tcW w:w="2608" w:type="dxa"/>
          </w:tcPr>
          <w:p w:rsidR="004A7A85" w:rsidRDefault="004A7A85">
            <w:pPr>
              <w:pStyle w:val="ConsPlusNormal"/>
              <w:jc w:val="both"/>
            </w:pPr>
            <w:r>
              <w:t>министерство юстиции Новосибирской области (государственный заказчик-координатор государственной программы), управление по делам ЗАГС Новосибирской области</w:t>
            </w:r>
          </w:p>
        </w:tc>
        <w:tc>
          <w:tcPr>
            <w:tcW w:w="1190" w:type="dxa"/>
          </w:tcPr>
          <w:p w:rsidR="004A7A85" w:rsidRDefault="004A7A85">
            <w:pPr>
              <w:pStyle w:val="ConsPlusNormal"/>
              <w:jc w:val="center"/>
            </w:pPr>
            <w:r>
              <w:t>2014 - 2018 годы</w:t>
            </w:r>
          </w:p>
        </w:tc>
        <w:tc>
          <w:tcPr>
            <w:tcW w:w="4365" w:type="dxa"/>
            <w:vMerge w:val="restart"/>
          </w:tcPr>
          <w:p w:rsidR="004A7A85" w:rsidRDefault="004A7A85">
            <w:pPr>
              <w:pStyle w:val="ConsPlusNormal"/>
              <w:jc w:val="both"/>
            </w:pPr>
            <w:r>
              <w:t>обеспечение материально-техническими условиями деятельности органов записи актов гражданского состояния Новосибирской области и кадровыми показателями обеспеченности функционирования органов записи гражданского состояния Новосибирской области</w:t>
            </w:r>
          </w:p>
        </w:tc>
      </w:tr>
      <w:tr w:rsidR="004A7A85">
        <w:tc>
          <w:tcPr>
            <w:tcW w:w="5443" w:type="dxa"/>
          </w:tcPr>
          <w:p w:rsidR="004A7A85" w:rsidRDefault="004A7A85">
            <w:pPr>
              <w:pStyle w:val="ConsPlusNormal"/>
              <w:jc w:val="both"/>
            </w:pPr>
            <w:r>
              <w:lastRenderedPageBreak/>
              <w:t>Мероприятие 2:</w:t>
            </w:r>
          </w:p>
          <w:p w:rsidR="004A7A85" w:rsidRDefault="004A7A85">
            <w:pPr>
              <w:pStyle w:val="ConsPlusNormal"/>
              <w:jc w:val="both"/>
            </w:pPr>
            <w:r>
              <w:t>Кадровое обеспечение функционирования органов записи актов гражданского состояния Новосибирской области</w:t>
            </w:r>
          </w:p>
        </w:tc>
        <w:tc>
          <w:tcPr>
            <w:tcW w:w="2608" w:type="dxa"/>
          </w:tcPr>
          <w:p w:rsidR="004A7A85" w:rsidRDefault="004A7A85">
            <w:pPr>
              <w:pStyle w:val="ConsPlusNormal"/>
              <w:jc w:val="both"/>
            </w:pPr>
            <w:r>
              <w:t>министерство юстиции Новосибирской области (государственный заказчик-координатор государственной программы), управление по делам ЗАГС Новосибирской области</w:t>
            </w:r>
          </w:p>
        </w:tc>
        <w:tc>
          <w:tcPr>
            <w:tcW w:w="1190" w:type="dxa"/>
          </w:tcPr>
          <w:p w:rsidR="004A7A85" w:rsidRDefault="004A7A85">
            <w:pPr>
              <w:pStyle w:val="ConsPlusNormal"/>
              <w:jc w:val="center"/>
            </w:pPr>
            <w:r>
              <w:t>2014 - 2018 годы</w:t>
            </w:r>
          </w:p>
        </w:tc>
        <w:tc>
          <w:tcPr>
            <w:tcW w:w="4365" w:type="dxa"/>
            <w:vMerge/>
          </w:tcPr>
          <w:p w:rsidR="004A7A85" w:rsidRDefault="004A7A85"/>
        </w:tc>
      </w:tr>
      <w:tr w:rsidR="004A7A85">
        <w:tc>
          <w:tcPr>
            <w:tcW w:w="13606" w:type="dxa"/>
            <w:gridSpan w:val="4"/>
          </w:tcPr>
          <w:p w:rsidR="004A7A85" w:rsidRDefault="004A7A85">
            <w:pPr>
              <w:pStyle w:val="ConsPlusNormal"/>
              <w:jc w:val="both"/>
              <w:outlineLvl w:val="3"/>
            </w:pPr>
            <w:r>
              <w:t>Задача 3. Создание условий для удовлетворения потребностей граждан, органов государственной власти, организаций в Новосибирской области в архивной информации и сохранения для общества и государства документального наследия Новосибирской области (реализация до 01.07.2017)</w:t>
            </w:r>
          </w:p>
        </w:tc>
      </w:tr>
      <w:tr w:rsidR="004A7A85">
        <w:tc>
          <w:tcPr>
            <w:tcW w:w="5443" w:type="dxa"/>
          </w:tcPr>
          <w:p w:rsidR="004A7A85" w:rsidRDefault="004A7A85">
            <w:pPr>
              <w:pStyle w:val="ConsPlusNormal"/>
              <w:jc w:val="both"/>
            </w:pPr>
            <w:r>
              <w:t>Мероприятие 1:</w:t>
            </w:r>
          </w:p>
          <w:p w:rsidR="004A7A85" w:rsidRDefault="004A7A85">
            <w:pPr>
              <w:pStyle w:val="ConsPlusNormal"/>
              <w:jc w:val="both"/>
            </w:pPr>
            <w:r>
              <w:t>создание условий функционирования архивной службы Новосибирской области в целях эффективной реализации государственной политики в сфере архивного дела на территории Новосибирской области</w:t>
            </w:r>
          </w:p>
        </w:tc>
        <w:tc>
          <w:tcPr>
            <w:tcW w:w="2608" w:type="dxa"/>
          </w:tcPr>
          <w:p w:rsidR="004A7A85" w:rsidRDefault="004A7A85">
            <w:pPr>
              <w:pStyle w:val="ConsPlusNormal"/>
              <w:jc w:val="both"/>
            </w:pPr>
            <w:r>
              <w:t>министерство юстиции Новосибирской области (государственный заказчик-координатор государственной программы), управление государственной архивной службы Новосибирской области</w:t>
            </w:r>
          </w:p>
        </w:tc>
        <w:tc>
          <w:tcPr>
            <w:tcW w:w="1190" w:type="dxa"/>
          </w:tcPr>
          <w:p w:rsidR="004A7A85" w:rsidRDefault="004A7A85">
            <w:pPr>
              <w:pStyle w:val="ConsPlusNormal"/>
              <w:jc w:val="center"/>
            </w:pPr>
            <w:r>
              <w:t>2014 - 2016 годы</w:t>
            </w:r>
          </w:p>
        </w:tc>
        <w:tc>
          <w:tcPr>
            <w:tcW w:w="4365" w:type="dxa"/>
          </w:tcPr>
          <w:p w:rsidR="004A7A85" w:rsidRDefault="004A7A85">
            <w:pPr>
              <w:pStyle w:val="ConsPlusNormal"/>
              <w:jc w:val="both"/>
            </w:pPr>
            <w:r>
              <w:t>создание условий для удовлетворения потребностей граждан, органов государственной власти, организаций в Новосибирской области в ретроспективной информации и сохранения для общества и государства документального исторического наследия региона</w:t>
            </w:r>
          </w:p>
        </w:tc>
      </w:tr>
      <w:tr w:rsidR="004A7A85">
        <w:tc>
          <w:tcPr>
            <w:tcW w:w="13606" w:type="dxa"/>
            <w:gridSpan w:val="4"/>
          </w:tcPr>
          <w:p w:rsidR="004A7A85" w:rsidRDefault="004A7A85">
            <w:pPr>
              <w:pStyle w:val="ConsPlusNormal"/>
              <w:jc w:val="both"/>
              <w:outlineLvl w:val="3"/>
            </w:pPr>
            <w:r>
              <w:t>Задача 4. Создание условий для эффективного функционирования института мировых судей в Новосибирской области</w:t>
            </w:r>
          </w:p>
        </w:tc>
      </w:tr>
      <w:tr w:rsidR="004A7A85">
        <w:tc>
          <w:tcPr>
            <w:tcW w:w="5443" w:type="dxa"/>
          </w:tcPr>
          <w:p w:rsidR="004A7A85" w:rsidRDefault="004A7A85">
            <w:pPr>
              <w:pStyle w:val="ConsPlusNormal"/>
              <w:jc w:val="both"/>
            </w:pPr>
            <w:r>
              <w:t>Мероприятие 1:</w:t>
            </w:r>
          </w:p>
          <w:p w:rsidR="004A7A85" w:rsidRDefault="004A7A85">
            <w:pPr>
              <w:pStyle w:val="ConsPlusNormal"/>
              <w:jc w:val="both"/>
            </w:pPr>
            <w:r>
              <w:t>обеспечение условий функционирования управления по обеспечению деятельности мировых судей Новосибирской области, в том числе за счет обеспечения материально-технических условий для деятельности мировых судей и кадрового обеспечения аппарата мировых судей</w:t>
            </w:r>
          </w:p>
        </w:tc>
        <w:tc>
          <w:tcPr>
            <w:tcW w:w="2608" w:type="dxa"/>
          </w:tcPr>
          <w:p w:rsidR="004A7A85" w:rsidRDefault="004A7A85">
            <w:pPr>
              <w:pStyle w:val="ConsPlusNormal"/>
              <w:jc w:val="both"/>
            </w:pPr>
            <w:r>
              <w:t xml:space="preserve">министерство юстиции Новосибирской области (государственный заказчик-координатор государственной программы), управление по обеспечению деятельности мировых судей Новосибирской </w:t>
            </w:r>
            <w:r>
              <w:lastRenderedPageBreak/>
              <w:t>области</w:t>
            </w:r>
          </w:p>
        </w:tc>
        <w:tc>
          <w:tcPr>
            <w:tcW w:w="1190" w:type="dxa"/>
          </w:tcPr>
          <w:p w:rsidR="004A7A85" w:rsidRDefault="004A7A85">
            <w:pPr>
              <w:pStyle w:val="ConsPlusNormal"/>
              <w:jc w:val="center"/>
            </w:pPr>
            <w:r>
              <w:lastRenderedPageBreak/>
              <w:t>2014 - 2018 годы</w:t>
            </w:r>
          </w:p>
        </w:tc>
        <w:tc>
          <w:tcPr>
            <w:tcW w:w="4365" w:type="dxa"/>
          </w:tcPr>
          <w:p w:rsidR="004A7A85" w:rsidRDefault="004A7A85">
            <w:pPr>
              <w:pStyle w:val="ConsPlusNormal"/>
              <w:jc w:val="both"/>
            </w:pPr>
            <w:r>
              <w:t>создание условий для эффективной деятельности мировых судей Новосибирской области</w:t>
            </w:r>
          </w:p>
        </w:tc>
      </w:tr>
    </w:tbl>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jc w:val="right"/>
        <w:outlineLvl w:val="1"/>
      </w:pPr>
      <w:r>
        <w:t>Приложение N 2.1</w:t>
      </w:r>
    </w:p>
    <w:p w:rsidR="004A7A85" w:rsidRDefault="004A7A85">
      <w:pPr>
        <w:pStyle w:val="ConsPlusNormal"/>
        <w:jc w:val="right"/>
      </w:pPr>
      <w:r>
        <w:t>к государственной программе</w:t>
      </w:r>
    </w:p>
    <w:p w:rsidR="004A7A85" w:rsidRDefault="004A7A85">
      <w:pPr>
        <w:pStyle w:val="ConsPlusNormal"/>
        <w:jc w:val="right"/>
      </w:pPr>
      <w:r>
        <w:t>Новосибирской области "Юстиция"</w:t>
      </w:r>
    </w:p>
    <w:p w:rsidR="004A7A85" w:rsidRDefault="004A7A85">
      <w:pPr>
        <w:pStyle w:val="ConsPlusNormal"/>
        <w:ind w:firstLine="540"/>
        <w:jc w:val="both"/>
      </w:pPr>
    </w:p>
    <w:p w:rsidR="004A7A85" w:rsidRDefault="004A7A85">
      <w:pPr>
        <w:pStyle w:val="ConsPlusTitle"/>
        <w:jc w:val="center"/>
      </w:pPr>
      <w:bookmarkStart w:id="3" w:name="P1067"/>
      <w:bookmarkEnd w:id="3"/>
      <w:r>
        <w:t>ОСНОВНЫЕ МЕРОПРИЯТИЯ</w:t>
      </w:r>
    </w:p>
    <w:p w:rsidR="004A7A85" w:rsidRDefault="004A7A85">
      <w:pPr>
        <w:pStyle w:val="ConsPlusTitle"/>
        <w:jc w:val="center"/>
      </w:pPr>
      <w:r>
        <w:t>государственной программы Новосибирской области "Юстиция"</w:t>
      </w:r>
    </w:p>
    <w:p w:rsidR="004A7A85" w:rsidRDefault="004A7A8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A7A85">
        <w:trPr>
          <w:jc w:val="center"/>
        </w:trPr>
        <w:tc>
          <w:tcPr>
            <w:tcW w:w="9294" w:type="dxa"/>
            <w:tcBorders>
              <w:top w:val="nil"/>
              <w:left w:val="single" w:sz="24" w:space="0" w:color="CED3F1"/>
              <w:bottom w:val="nil"/>
              <w:right w:val="single" w:sz="24" w:space="0" w:color="F4F3F8"/>
            </w:tcBorders>
            <w:shd w:val="clear" w:color="auto" w:fill="F4F3F8"/>
          </w:tcPr>
          <w:p w:rsidR="004A7A85" w:rsidRDefault="004A7A85">
            <w:pPr>
              <w:pStyle w:val="ConsPlusNormal"/>
              <w:jc w:val="center"/>
            </w:pPr>
            <w:r>
              <w:rPr>
                <w:color w:val="392C69"/>
              </w:rPr>
              <w:t>Список изменяющих документов</w:t>
            </w:r>
          </w:p>
          <w:p w:rsidR="004A7A85" w:rsidRDefault="004A7A85">
            <w:pPr>
              <w:pStyle w:val="ConsPlusNormal"/>
              <w:jc w:val="center"/>
            </w:pPr>
            <w:r>
              <w:rPr>
                <w:color w:val="392C69"/>
              </w:rPr>
              <w:t xml:space="preserve">(в ред. </w:t>
            </w:r>
            <w:hyperlink r:id="rId163" w:history="1">
              <w:r>
                <w:rPr>
                  <w:color w:val="0000FF"/>
                </w:rPr>
                <w:t>постановления</w:t>
              </w:r>
            </w:hyperlink>
            <w:r>
              <w:rPr>
                <w:color w:val="392C69"/>
              </w:rPr>
              <w:t xml:space="preserve"> Правительства Новосибирской области</w:t>
            </w:r>
          </w:p>
          <w:p w:rsidR="004A7A85" w:rsidRDefault="004A7A85">
            <w:pPr>
              <w:pStyle w:val="ConsPlusNormal"/>
              <w:jc w:val="center"/>
            </w:pPr>
            <w:r>
              <w:rPr>
                <w:color w:val="392C69"/>
              </w:rPr>
              <w:t>от 20.04.2021 N 132-п)</w:t>
            </w:r>
          </w:p>
        </w:tc>
      </w:tr>
    </w:tbl>
    <w:p w:rsidR="004A7A85" w:rsidRDefault="004A7A8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7"/>
        <w:gridCol w:w="1587"/>
        <w:gridCol w:w="737"/>
        <w:gridCol w:w="566"/>
        <w:gridCol w:w="566"/>
        <w:gridCol w:w="566"/>
        <w:gridCol w:w="1077"/>
        <w:gridCol w:w="1077"/>
        <w:gridCol w:w="1077"/>
        <w:gridCol w:w="1077"/>
        <w:gridCol w:w="1077"/>
        <w:gridCol w:w="1077"/>
        <w:gridCol w:w="2608"/>
      </w:tblGrid>
      <w:tr w:rsidR="004A7A85">
        <w:tc>
          <w:tcPr>
            <w:tcW w:w="2097" w:type="dxa"/>
            <w:vMerge w:val="restart"/>
          </w:tcPr>
          <w:p w:rsidR="004A7A85" w:rsidRDefault="004A7A85">
            <w:pPr>
              <w:pStyle w:val="ConsPlusNormal"/>
              <w:jc w:val="center"/>
            </w:pPr>
            <w:r>
              <w:t>Наименование мероприятия</w:t>
            </w:r>
          </w:p>
        </w:tc>
        <w:tc>
          <w:tcPr>
            <w:tcW w:w="9407" w:type="dxa"/>
            <w:gridSpan w:val="10"/>
          </w:tcPr>
          <w:p w:rsidR="004A7A85" w:rsidRDefault="004A7A85">
            <w:pPr>
              <w:pStyle w:val="ConsPlusNormal"/>
              <w:jc w:val="center"/>
            </w:pPr>
            <w:r>
              <w:t>Ресурсное обеспечение</w:t>
            </w:r>
          </w:p>
        </w:tc>
        <w:tc>
          <w:tcPr>
            <w:tcW w:w="1077" w:type="dxa"/>
          </w:tcPr>
          <w:p w:rsidR="004A7A85" w:rsidRDefault="004A7A85">
            <w:pPr>
              <w:pStyle w:val="ConsPlusNormal"/>
              <w:jc w:val="center"/>
            </w:pPr>
            <w:r>
              <w:t>ГРБС (ответственный исполнитель)</w:t>
            </w:r>
          </w:p>
        </w:tc>
        <w:tc>
          <w:tcPr>
            <w:tcW w:w="2608" w:type="dxa"/>
          </w:tcPr>
          <w:p w:rsidR="004A7A85" w:rsidRDefault="004A7A85">
            <w:pPr>
              <w:pStyle w:val="ConsPlusNormal"/>
              <w:jc w:val="center"/>
            </w:pPr>
            <w:r>
              <w:t>Ожидаемый результат (краткое описание)</w:t>
            </w:r>
          </w:p>
        </w:tc>
      </w:tr>
      <w:tr w:rsidR="004A7A85">
        <w:tc>
          <w:tcPr>
            <w:tcW w:w="2097" w:type="dxa"/>
            <w:vMerge/>
          </w:tcPr>
          <w:p w:rsidR="004A7A85" w:rsidRDefault="004A7A85"/>
        </w:tc>
        <w:tc>
          <w:tcPr>
            <w:tcW w:w="1587" w:type="dxa"/>
            <w:vMerge w:val="restart"/>
          </w:tcPr>
          <w:p w:rsidR="004A7A85" w:rsidRDefault="004A7A85">
            <w:pPr>
              <w:pStyle w:val="ConsPlusNormal"/>
              <w:jc w:val="center"/>
            </w:pPr>
            <w:r>
              <w:t>источники</w:t>
            </w:r>
          </w:p>
        </w:tc>
        <w:tc>
          <w:tcPr>
            <w:tcW w:w="2435" w:type="dxa"/>
            <w:gridSpan w:val="4"/>
          </w:tcPr>
          <w:p w:rsidR="004A7A85" w:rsidRDefault="004A7A85">
            <w:pPr>
              <w:pStyle w:val="ConsPlusNormal"/>
              <w:jc w:val="center"/>
            </w:pPr>
            <w:r>
              <w:t>код бюджетной классификации</w:t>
            </w:r>
          </w:p>
        </w:tc>
        <w:tc>
          <w:tcPr>
            <w:tcW w:w="5385" w:type="dxa"/>
            <w:gridSpan w:val="5"/>
          </w:tcPr>
          <w:p w:rsidR="004A7A85" w:rsidRDefault="004A7A85">
            <w:pPr>
              <w:pStyle w:val="ConsPlusNormal"/>
              <w:jc w:val="center"/>
            </w:pPr>
            <w:r>
              <w:t>по годам реализации, тыс. руб.</w:t>
            </w:r>
          </w:p>
        </w:tc>
        <w:tc>
          <w:tcPr>
            <w:tcW w:w="1077" w:type="dxa"/>
            <w:vMerge w:val="restart"/>
          </w:tcPr>
          <w:p w:rsidR="004A7A85" w:rsidRDefault="004A7A85">
            <w:pPr>
              <w:pStyle w:val="ConsPlusNormal"/>
            </w:pPr>
          </w:p>
        </w:tc>
        <w:tc>
          <w:tcPr>
            <w:tcW w:w="2608" w:type="dxa"/>
            <w:vMerge w:val="restart"/>
          </w:tcPr>
          <w:p w:rsidR="004A7A85" w:rsidRDefault="004A7A85">
            <w:pPr>
              <w:pStyle w:val="ConsPlusNormal"/>
            </w:pPr>
          </w:p>
        </w:tc>
      </w:tr>
      <w:tr w:rsidR="004A7A85">
        <w:tc>
          <w:tcPr>
            <w:tcW w:w="2097" w:type="dxa"/>
            <w:vMerge/>
          </w:tcPr>
          <w:p w:rsidR="004A7A85" w:rsidRDefault="004A7A85"/>
        </w:tc>
        <w:tc>
          <w:tcPr>
            <w:tcW w:w="1587" w:type="dxa"/>
            <w:vMerge/>
          </w:tcPr>
          <w:p w:rsidR="004A7A85" w:rsidRDefault="004A7A85"/>
        </w:tc>
        <w:tc>
          <w:tcPr>
            <w:tcW w:w="737" w:type="dxa"/>
          </w:tcPr>
          <w:p w:rsidR="004A7A85" w:rsidRDefault="004A7A85">
            <w:pPr>
              <w:pStyle w:val="ConsPlusNormal"/>
              <w:jc w:val="center"/>
            </w:pPr>
            <w:r>
              <w:t>ГРБС</w:t>
            </w:r>
          </w:p>
        </w:tc>
        <w:tc>
          <w:tcPr>
            <w:tcW w:w="566" w:type="dxa"/>
          </w:tcPr>
          <w:p w:rsidR="004A7A85" w:rsidRDefault="004A7A85">
            <w:pPr>
              <w:pStyle w:val="ConsPlusNormal"/>
              <w:jc w:val="center"/>
            </w:pPr>
            <w:r>
              <w:t>ГП</w:t>
            </w:r>
          </w:p>
        </w:tc>
        <w:tc>
          <w:tcPr>
            <w:tcW w:w="566" w:type="dxa"/>
          </w:tcPr>
          <w:p w:rsidR="004A7A85" w:rsidRDefault="004A7A85">
            <w:pPr>
              <w:pStyle w:val="ConsPlusNormal"/>
              <w:jc w:val="center"/>
            </w:pPr>
            <w:proofErr w:type="spellStart"/>
            <w:r>
              <w:t>пГП</w:t>
            </w:r>
            <w:proofErr w:type="spellEnd"/>
          </w:p>
        </w:tc>
        <w:tc>
          <w:tcPr>
            <w:tcW w:w="566" w:type="dxa"/>
          </w:tcPr>
          <w:p w:rsidR="004A7A85" w:rsidRDefault="004A7A85">
            <w:pPr>
              <w:pStyle w:val="ConsPlusNormal"/>
              <w:jc w:val="center"/>
            </w:pPr>
            <w:r>
              <w:t>ОМ</w:t>
            </w:r>
          </w:p>
        </w:tc>
        <w:tc>
          <w:tcPr>
            <w:tcW w:w="1077" w:type="dxa"/>
          </w:tcPr>
          <w:p w:rsidR="004A7A85" w:rsidRDefault="004A7A85">
            <w:pPr>
              <w:pStyle w:val="ConsPlusNormal"/>
              <w:jc w:val="center"/>
            </w:pPr>
            <w:r>
              <w:t>2019</w:t>
            </w:r>
          </w:p>
        </w:tc>
        <w:tc>
          <w:tcPr>
            <w:tcW w:w="1077" w:type="dxa"/>
          </w:tcPr>
          <w:p w:rsidR="004A7A85" w:rsidRDefault="004A7A85">
            <w:pPr>
              <w:pStyle w:val="ConsPlusNormal"/>
              <w:jc w:val="center"/>
            </w:pPr>
            <w:r>
              <w:t>2020</w:t>
            </w:r>
          </w:p>
        </w:tc>
        <w:tc>
          <w:tcPr>
            <w:tcW w:w="1077" w:type="dxa"/>
          </w:tcPr>
          <w:p w:rsidR="004A7A85" w:rsidRDefault="004A7A85">
            <w:pPr>
              <w:pStyle w:val="ConsPlusNormal"/>
              <w:jc w:val="center"/>
            </w:pPr>
            <w:r>
              <w:t>2021</w:t>
            </w:r>
          </w:p>
        </w:tc>
        <w:tc>
          <w:tcPr>
            <w:tcW w:w="1077" w:type="dxa"/>
          </w:tcPr>
          <w:p w:rsidR="004A7A85" w:rsidRDefault="004A7A85">
            <w:pPr>
              <w:pStyle w:val="ConsPlusNormal"/>
              <w:jc w:val="center"/>
            </w:pPr>
            <w:r>
              <w:t>2022</w:t>
            </w:r>
          </w:p>
        </w:tc>
        <w:tc>
          <w:tcPr>
            <w:tcW w:w="1077" w:type="dxa"/>
          </w:tcPr>
          <w:p w:rsidR="004A7A85" w:rsidRDefault="004A7A85">
            <w:pPr>
              <w:pStyle w:val="ConsPlusNormal"/>
              <w:jc w:val="center"/>
            </w:pPr>
            <w:r>
              <w:t>2023</w:t>
            </w:r>
          </w:p>
        </w:tc>
        <w:tc>
          <w:tcPr>
            <w:tcW w:w="1077" w:type="dxa"/>
            <w:vMerge/>
          </w:tcPr>
          <w:p w:rsidR="004A7A85" w:rsidRDefault="004A7A85"/>
        </w:tc>
        <w:tc>
          <w:tcPr>
            <w:tcW w:w="2608" w:type="dxa"/>
            <w:vMerge/>
          </w:tcPr>
          <w:p w:rsidR="004A7A85" w:rsidRDefault="004A7A85"/>
        </w:tc>
      </w:tr>
      <w:tr w:rsidR="004A7A85">
        <w:tc>
          <w:tcPr>
            <w:tcW w:w="2097" w:type="dxa"/>
          </w:tcPr>
          <w:p w:rsidR="004A7A85" w:rsidRDefault="004A7A85">
            <w:pPr>
              <w:pStyle w:val="ConsPlusNormal"/>
              <w:jc w:val="center"/>
            </w:pPr>
            <w:r>
              <w:t>1</w:t>
            </w:r>
          </w:p>
        </w:tc>
        <w:tc>
          <w:tcPr>
            <w:tcW w:w="1587" w:type="dxa"/>
          </w:tcPr>
          <w:p w:rsidR="004A7A85" w:rsidRDefault="004A7A85">
            <w:pPr>
              <w:pStyle w:val="ConsPlusNormal"/>
              <w:jc w:val="center"/>
            </w:pPr>
            <w:r>
              <w:t>2</w:t>
            </w:r>
          </w:p>
        </w:tc>
        <w:tc>
          <w:tcPr>
            <w:tcW w:w="737" w:type="dxa"/>
          </w:tcPr>
          <w:p w:rsidR="004A7A85" w:rsidRDefault="004A7A85">
            <w:pPr>
              <w:pStyle w:val="ConsPlusNormal"/>
              <w:jc w:val="center"/>
            </w:pPr>
            <w:r>
              <w:t>3</w:t>
            </w:r>
          </w:p>
        </w:tc>
        <w:tc>
          <w:tcPr>
            <w:tcW w:w="566" w:type="dxa"/>
          </w:tcPr>
          <w:p w:rsidR="004A7A85" w:rsidRDefault="004A7A85">
            <w:pPr>
              <w:pStyle w:val="ConsPlusNormal"/>
              <w:jc w:val="center"/>
            </w:pPr>
            <w:r>
              <w:t>4</w:t>
            </w:r>
          </w:p>
        </w:tc>
        <w:tc>
          <w:tcPr>
            <w:tcW w:w="566" w:type="dxa"/>
          </w:tcPr>
          <w:p w:rsidR="004A7A85" w:rsidRDefault="004A7A85">
            <w:pPr>
              <w:pStyle w:val="ConsPlusNormal"/>
              <w:jc w:val="center"/>
            </w:pPr>
            <w:r>
              <w:t>5</w:t>
            </w:r>
          </w:p>
        </w:tc>
        <w:tc>
          <w:tcPr>
            <w:tcW w:w="566" w:type="dxa"/>
          </w:tcPr>
          <w:p w:rsidR="004A7A85" w:rsidRDefault="004A7A85">
            <w:pPr>
              <w:pStyle w:val="ConsPlusNormal"/>
              <w:jc w:val="center"/>
            </w:pPr>
            <w:r>
              <w:t>6</w:t>
            </w:r>
          </w:p>
        </w:tc>
        <w:tc>
          <w:tcPr>
            <w:tcW w:w="1077" w:type="dxa"/>
          </w:tcPr>
          <w:p w:rsidR="004A7A85" w:rsidRDefault="004A7A85">
            <w:pPr>
              <w:pStyle w:val="ConsPlusNormal"/>
              <w:jc w:val="center"/>
            </w:pPr>
            <w:r>
              <w:t>7</w:t>
            </w:r>
          </w:p>
        </w:tc>
        <w:tc>
          <w:tcPr>
            <w:tcW w:w="1077" w:type="dxa"/>
          </w:tcPr>
          <w:p w:rsidR="004A7A85" w:rsidRDefault="004A7A85">
            <w:pPr>
              <w:pStyle w:val="ConsPlusNormal"/>
              <w:jc w:val="center"/>
            </w:pPr>
            <w:r>
              <w:t>8</w:t>
            </w:r>
          </w:p>
        </w:tc>
        <w:tc>
          <w:tcPr>
            <w:tcW w:w="1077" w:type="dxa"/>
          </w:tcPr>
          <w:p w:rsidR="004A7A85" w:rsidRDefault="004A7A85">
            <w:pPr>
              <w:pStyle w:val="ConsPlusNormal"/>
              <w:jc w:val="center"/>
            </w:pPr>
            <w:r>
              <w:t>9</w:t>
            </w:r>
          </w:p>
        </w:tc>
        <w:tc>
          <w:tcPr>
            <w:tcW w:w="1077" w:type="dxa"/>
          </w:tcPr>
          <w:p w:rsidR="004A7A85" w:rsidRDefault="004A7A85">
            <w:pPr>
              <w:pStyle w:val="ConsPlusNormal"/>
              <w:jc w:val="center"/>
            </w:pPr>
            <w:r>
              <w:t>10</w:t>
            </w:r>
          </w:p>
        </w:tc>
        <w:tc>
          <w:tcPr>
            <w:tcW w:w="1077" w:type="dxa"/>
          </w:tcPr>
          <w:p w:rsidR="004A7A85" w:rsidRDefault="004A7A85">
            <w:pPr>
              <w:pStyle w:val="ConsPlusNormal"/>
              <w:jc w:val="center"/>
            </w:pPr>
            <w:r>
              <w:t>11</w:t>
            </w:r>
          </w:p>
        </w:tc>
        <w:tc>
          <w:tcPr>
            <w:tcW w:w="1077" w:type="dxa"/>
          </w:tcPr>
          <w:p w:rsidR="004A7A85" w:rsidRDefault="004A7A85">
            <w:pPr>
              <w:pStyle w:val="ConsPlusNormal"/>
              <w:jc w:val="center"/>
            </w:pPr>
            <w:r>
              <w:t>12</w:t>
            </w:r>
          </w:p>
        </w:tc>
        <w:tc>
          <w:tcPr>
            <w:tcW w:w="2608" w:type="dxa"/>
          </w:tcPr>
          <w:p w:rsidR="004A7A85" w:rsidRDefault="004A7A85">
            <w:pPr>
              <w:pStyle w:val="ConsPlusNormal"/>
              <w:jc w:val="center"/>
            </w:pPr>
            <w:r>
              <w:t>13</w:t>
            </w:r>
          </w:p>
        </w:tc>
      </w:tr>
      <w:tr w:rsidR="004A7A85">
        <w:tc>
          <w:tcPr>
            <w:tcW w:w="15189" w:type="dxa"/>
            <w:gridSpan w:val="13"/>
          </w:tcPr>
          <w:p w:rsidR="004A7A85" w:rsidRDefault="004A7A85">
            <w:pPr>
              <w:pStyle w:val="ConsPlusNormal"/>
              <w:jc w:val="center"/>
              <w:outlineLvl w:val="2"/>
            </w:pPr>
            <w:r>
              <w:t>Цель 1. 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tc>
      </w:tr>
      <w:tr w:rsidR="004A7A85">
        <w:tc>
          <w:tcPr>
            <w:tcW w:w="15189" w:type="dxa"/>
            <w:gridSpan w:val="13"/>
          </w:tcPr>
          <w:p w:rsidR="004A7A85" w:rsidRDefault="004A7A85">
            <w:pPr>
              <w:pStyle w:val="ConsPlusNormal"/>
              <w:jc w:val="center"/>
              <w:outlineLvl w:val="3"/>
            </w:pPr>
            <w:r>
              <w:lastRenderedPageBreak/>
              <w:t>Задача 1.1. Повышение уровня защиты публичных интересов, реализации прав и свобод граждан в сфере юстиции на территории Новосибирской области</w:t>
            </w:r>
          </w:p>
        </w:tc>
      </w:tr>
      <w:tr w:rsidR="004A7A85">
        <w:tc>
          <w:tcPr>
            <w:tcW w:w="2097" w:type="dxa"/>
            <w:vMerge w:val="restart"/>
          </w:tcPr>
          <w:p w:rsidR="004A7A85" w:rsidRDefault="004A7A85">
            <w:pPr>
              <w:pStyle w:val="ConsPlusNormal"/>
            </w:pPr>
            <w:r>
              <w:t>1.1.1. Проведение мероприятий министерством юстиции Новосибирской области в рамках реализации своих полномочий</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jc w:val="center"/>
            </w:pPr>
            <w:r>
              <w:t>205</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01</w:t>
            </w:r>
          </w:p>
        </w:tc>
        <w:tc>
          <w:tcPr>
            <w:tcW w:w="1077" w:type="dxa"/>
          </w:tcPr>
          <w:p w:rsidR="004A7A85" w:rsidRDefault="004A7A85">
            <w:pPr>
              <w:pStyle w:val="ConsPlusNormal"/>
              <w:jc w:val="center"/>
            </w:pPr>
            <w:r>
              <w:t>68 435,4</w:t>
            </w:r>
          </w:p>
        </w:tc>
        <w:tc>
          <w:tcPr>
            <w:tcW w:w="1077" w:type="dxa"/>
          </w:tcPr>
          <w:p w:rsidR="004A7A85" w:rsidRDefault="004A7A85">
            <w:pPr>
              <w:pStyle w:val="ConsPlusNormal"/>
              <w:jc w:val="center"/>
            </w:pPr>
            <w:r>
              <w:t>73 079,0</w:t>
            </w:r>
          </w:p>
        </w:tc>
        <w:tc>
          <w:tcPr>
            <w:tcW w:w="1077" w:type="dxa"/>
          </w:tcPr>
          <w:p w:rsidR="004A7A85" w:rsidRDefault="004A7A85">
            <w:pPr>
              <w:pStyle w:val="ConsPlusNormal"/>
              <w:jc w:val="center"/>
            </w:pPr>
            <w:r>
              <w:t>70 313,3</w:t>
            </w:r>
          </w:p>
        </w:tc>
        <w:tc>
          <w:tcPr>
            <w:tcW w:w="1077" w:type="dxa"/>
          </w:tcPr>
          <w:p w:rsidR="004A7A85" w:rsidRDefault="004A7A85">
            <w:pPr>
              <w:pStyle w:val="ConsPlusNormal"/>
              <w:jc w:val="center"/>
            </w:pPr>
            <w:r>
              <w:t>72 689,8</w:t>
            </w:r>
          </w:p>
        </w:tc>
        <w:tc>
          <w:tcPr>
            <w:tcW w:w="1077" w:type="dxa"/>
          </w:tcPr>
          <w:p w:rsidR="004A7A85" w:rsidRDefault="004A7A85">
            <w:pPr>
              <w:pStyle w:val="ConsPlusNormal"/>
              <w:jc w:val="center"/>
            </w:pPr>
            <w:r>
              <w:t>73 565,0</w:t>
            </w:r>
          </w:p>
        </w:tc>
        <w:tc>
          <w:tcPr>
            <w:tcW w:w="1077" w:type="dxa"/>
            <w:vMerge w:val="restart"/>
          </w:tcPr>
          <w:p w:rsidR="004A7A85" w:rsidRDefault="004A7A85">
            <w:pPr>
              <w:pStyle w:val="ConsPlusNormal"/>
              <w:jc w:val="center"/>
            </w:pPr>
            <w:r>
              <w:t>Министерство юстиции Новосибирской области</w:t>
            </w:r>
          </w:p>
        </w:tc>
        <w:tc>
          <w:tcPr>
            <w:tcW w:w="2608" w:type="dxa"/>
            <w:vMerge w:val="restart"/>
          </w:tcPr>
          <w:p w:rsidR="004A7A85" w:rsidRDefault="004A7A85">
            <w:pPr>
              <w:pStyle w:val="ConsPlusNormal"/>
            </w:pPr>
            <w:r>
              <w:t>Эффективная реализация полномочий министерства юстиции Новосибирской области, проведение государственной политики, ориентированной на защиту и охрану прав, свобод граждан и поддержание в обществе правовой культуры и правосознания на территории Новосибирской области, реализацию национальных интересов в сфере противодействия коррупционным проявлениям и совершенствования системы правового мониторинга и правоприменительной практики на территории Новосибирской области</w:t>
            </w: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val="restart"/>
          </w:tcPr>
          <w:p w:rsidR="004A7A85" w:rsidRDefault="004A7A85">
            <w:pPr>
              <w:pStyle w:val="ConsPlusNormal"/>
            </w:pPr>
            <w:r>
              <w:t xml:space="preserve">1.1.2. Проведение совместных мероприятий участников </w:t>
            </w:r>
            <w:r>
              <w:lastRenderedPageBreak/>
              <w:t>государственной и негосударственной систем оказания гражданам бесплатной юридической помощи по оказанию гражданам бесплатной юридической помощи</w:t>
            </w:r>
          </w:p>
        </w:tc>
        <w:tc>
          <w:tcPr>
            <w:tcW w:w="1587" w:type="dxa"/>
          </w:tcPr>
          <w:p w:rsidR="004A7A85" w:rsidRDefault="004A7A85">
            <w:pPr>
              <w:pStyle w:val="ConsPlusNormal"/>
            </w:pPr>
            <w:r>
              <w:lastRenderedPageBreak/>
              <w:t>областной бюджет</w:t>
            </w:r>
          </w:p>
        </w:tc>
        <w:tc>
          <w:tcPr>
            <w:tcW w:w="737" w:type="dxa"/>
          </w:tcPr>
          <w:p w:rsidR="004A7A85" w:rsidRDefault="004A7A85">
            <w:pPr>
              <w:pStyle w:val="ConsPlusNormal"/>
              <w:jc w:val="center"/>
            </w:pPr>
            <w:r>
              <w:t>205</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02</w:t>
            </w:r>
          </w:p>
        </w:tc>
        <w:tc>
          <w:tcPr>
            <w:tcW w:w="1077" w:type="dxa"/>
          </w:tcPr>
          <w:p w:rsidR="004A7A85" w:rsidRDefault="004A7A85">
            <w:pPr>
              <w:pStyle w:val="ConsPlusNormal"/>
              <w:jc w:val="center"/>
            </w:pPr>
            <w:r>
              <w:t>2 079,7</w:t>
            </w:r>
          </w:p>
        </w:tc>
        <w:tc>
          <w:tcPr>
            <w:tcW w:w="1077" w:type="dxa"/>
          </w:tcPr>
          <w:p w:rsidR="004A7A85" w:rsidRDefault="004A7A85">
            <w:pPr>
              <w:pStyle w:val="ConsPlusNormal"/>
              <w:jc w:val="center"/>
            </w:pPr>
            <w:r>
              <w:t>2 079,7</w:t>
            </w:r>
          </w:p>
        </w:tc>
        <w:tc>
          <w:tcPr>
            <w:tcW w:w="1077" w:type="dxa"/>
          </w:tcPr>
          <w:p w:rsidR="004A7A85" w:rsidRDefault="004A7A85">
            <w:pPr>
              <w:pStyle w:val="ConsPlusNormal"/>
              <w:jc w:val="center"/>
            </w:pPr>
            <w:r>
              <w:t>774,8</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val="restart"/>
          </w:tcPr>
          <w:p w:rsidR="004A7A85" w:rsidRDefault="004A7A85">
            <w:pPr>
              <w:pStyle w:val="ConsPlusNormal"/>
              <w:jc w:val="center"/>
            </w:pPr>
            <w:r>
              <w:t>Министерство юстиции Новосиби</w:t>
            </w:r>
            <w:r>
              <w:lastRenderedPageBreak/>
              <w:t>рской области</w:t>
            </w:r>
          </w:p>
        </w:tc>
        <w:tc>
          <w:tcPr>
            <w:tcW w:w="2608" w:type="dxa"/>
            <w:vMerge w:val="restart"/>
          </w:tcPr>
          <w:p w:rsidR="004A7A85" w:rsidRDefault="004A7A85">
            <w:pPr>
              <w:pStyle w:val="ConsPlusNormal"/>
            </w:pPr>
            <w:r>
              <w:lastRenderedPageBreak/>
              <w:t xml:space="preserve">Увеличение количества вовлечения представителей профессионального </w:t>
            </w:r>
            <w:r>
              <w:lastRenderedPageBreak/>
              <w:t>юридического сообщества Новосибирской области в государственную и негосударственную системы оказания гражданам бесплатной юридической помощи на территории Новосибирской области</w:t>
            </w: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val="restart"/>
          </w:tcPr>
          <w:p w:rsidR="004A7A85" w:rsidRDefault="004A7A85">
            <w:pPr>
              <w:pStyle w:val="ConsPlusNormal"/>
            </w:pPr>
            <w:r>
              <w:t>1.1.3. Координация деятельности органов государственной власти и органов местного самоуправления муниципальных образований Новосибирской области в сфере деятельности административных комиссий в Новосибирской области</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jc w:val="center"/>
            </w:pPr>
            <w:r>
              <w:t>205</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05</w:t>
            </w:r>
          </w:p>
        </w:tc>
        <w:tc>
          <w:tcPr>
            <w:tcW w:w="1077" w:type="dxa"/>
          </w:tcPr>
          <w:p w:rsidR="004A7A85" w:rsidRDefault="004A7A85">
            <w:pPr>
              <w:pStyle w:val="ConsPlusNormal"/>
              <w:jc w:val="center"/>
            </w:pPr>
            <w:r>
              <w:t>172,7</w:t>
            </w:r>
          </w:p>
        </w:tc>
        <w:tc>
          <w:tcPr>
            <w:tcW w:w="1077" w:type="dxa"/>
          </w:tcPr>
          <w:p w:rsidR="004A7A85" w:rsidRDefault="004A7A85">
            <w:pPr>
              <w:pStyle w:val="ConsPlusNormal"/>
              <w:jc w:val="center"/>
            </w:pPr>
            <w:r>
              <w:t>180,6</w:t>
            </w:r>
          </w:p>
        </w:tc>
        <w:tc>
          <w:tcPr>
            <w:tcW w:w="1077" w:type="dxa"/>
          </w:tcPr>
          <w:p w:rsidR="004A7A85" w:rsidRDefault="004A7A85">
            <w:pPr>
              <w:pStyle w:val="ConsPlusNormal"/>
              <w:jc w:val="center"/>
            </w:pPr>
            <w:r>
              <w:t>180,4</w:t>
            </w:r>
          </w:p>
        </w:tc>
        <w:tc>
          <w:tcPr>
            <w:tcW w:w="1077" w:type="dxa"/>
          </w:tcPr>
          <w:p w:rsidR="004A7A85" w:rsidRDefault="004A7A85">
            <w:pPr>
              <w:pStyle w:val="ConsPlusNormal"/>
              <w:jc w:val="center"/>
            </w:pPr>
            <w:r>
              <w:t>187,4</w:t>
            </w:r>
          </w:p>
        </w:tc>
        <w:tc>
          <w:tcPr>
            <w:tcW w:w="1077" w:type="dxa"/>
          </w:tcPr>
          <w:p w:rsidR="004A7A85" w:rsidRDefault="004A7A85">
            <w:pPr>
              <w:pStyle w:val="ConsPlusNormal"/>
              <w:jc w:val="center"/>
            </w:pPr>
            <w:r>
              <w:t>190,5</w:t>
            </w:r>
          </w:p>
        </w:tc>
        <w:tc>
          <w:tcPr>
            <w:tcW w:w="1077" w:type="dxa"/>
            <w:vMerge w:val="restart"/>
          </w:tcPr>
          <w:p w:rsidR="004A7A85" w:rsidRDefault="004A7A85">
            <w:pPr>
              <w:pStyle w:val="ConsPlusNormal"/>
              <w:jc w:val="center"/>
            </w:pPr>
            <w:r>
              <w:t>Министерство юстиции Новосибирской области</w:t>
            </w:r>
          </w:p>
        </w:tc>
        <w:tc>
          <w:tcPr>
            <w:tcW w:w="2608" w:type="dxa"/>
            <w:vMerge w:val="restart"/>
          </w:tcPr>
          <w:p w:rsidR="004A7A85" w:rsidRDefault="004A7A85">
            <w:pPr>
              <w:pStyle w:val="ConsPlusNormal"/>
            </w:pPr>
            <w:r>
              <w:t>Финансовое обеспечение государственных полномочий, переданных муниципальным районам и городским округам Новосибирской области</w:t>
            </w: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val="restart"/>
          </w:tcPr>
          <w:p w:rsidR="004A7A85" w:rsidRDefault="004A7A85">
            <w:pPr>
              <w:pStyle w:val="ConsPlusNormal"/>
            </w:pPr>
            <w:r>
              <w:t xml:space="preserve">1.1.4. Создание системы "обратной связи" министерства </w:t>
            </w:r>
            <w:r>
              <w:lastRenderedPageBreak/>
              <w:t>юстиции Новосибирской области с органами местного самоуправления по вопросам организации и ведения регистра муниципальных нормативных правовых актов Новосибирской области</w:t>
            </w:r>
          </w:p>
        </w:tc>
        <w:tc>
          <w:tcPr>
            <w:tcW w:w="1587" w:type="dxa"/>
          </w:tcPr>
          <w:p w:rsidR="004A7A85" w:rsidRDefault="004A7A85">
            <w:pPr>
              <w:pStyle w:val="ConsPlusNormal"/>
            </w:pPr>
            <w:r>
              <w:lastRenderedPageBreak/>
              <w:t>областной бюджет</w:t>
            </w:r>
          </w:p>
        </w:tc>
        <w:tc>
          <w:tcPr>
            <w:tcW w:w="737" w:type="dxa"/>
          </w:tcPr>
          <w:p w:rsidR="004A7A85" w:rsidRDefault="004A7A85">
            <w:pPr>
              <w:pStyle w:val="ConsPlusNormal"/>
              <w:jc w:val="center"/>
            </w:pPr>
            <w:r>
              <w:t>205</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06</w:t>
            </w:r>
          </w:p>
        </w:tc>
        <w:tc>
          <w:tcPr>
            <w:tcW w:w="1077" w:type="dxa"/>
          </w:tcPr>
          <w:p w:rsidR="004A7A85" w:rsidRDefault="004A7A85">
            <w:pPr>
              <w:pStyle w:val="ConsPlusNormal"/>
              <w:jc w:val="center"/>
            </w:pPr>
            <w:r>
              <w:t>2 552,2</w:t>
            </w:r>
          </w:p>
        </w:tc>
        <w:tc>
          <w:tcPr>
            <w:tcW w:w="1077" w:type="dxa"/>
          </w:tcPr>
          <w:p w:rsidR="004A7A85" w:rsidRDefault="004A7A85">
            <w:pPr>
              <w:pStyle w:val="ConsPlusNormal"/>
              <w:jc w:val="center"/>
            </w:pPr>
            <w:r>
              <w:t>2 661,1</w:t>
            </w:r>
          </w:p>
        </w:tc>
        <w:tc>
          <w:tcPr>
            <w:tcW w:w="1077" w:type="dxa"/>
          </w:tcPr>
          <w:p w:rsidR="004A7A85" w:rsidRDefault="004A7A85">
            <w:pPr>
              <w:pStyle w:val="ConsPlusNormal"/>
              <w:jc w:val="center"/>
            </w:pPr>
            <w:r>
              <w:t>2 658,6</w:t>
            </w:r>
          </w:p>
        </w:tc>
        <w:tc>
          <w:tcPr>
            <w:tcW w:w="1077" w:type="dxa"/>
          </w:tcPr>
          <w:p w:rsidR="004A7A85" w:rsidRDefault="004A7A85">
            <w:pPr>
              <w:pStyle w:val="ConsPlusNormal"/>
              <w:jc w:val="center"/>
            </w:pPr>
            <w:r>
              <w:t>2 762,3</w:t>
            </w:r>
          </w:p>
        </w:tc>
        <w:tc>
          <w:tcPr>
            <w:tcW w:w="1077" w:type="dxa"/>
          </w:tcPr>
          <w:p w:rsidR="004A7A85" w:rsidRDefault="004A7A85">
            <w:pPr>
              <w:pStyle w:val="ConsPlusNormal"/>
              <w:jc w:val="center"/>
            </w:pPr>
            <w:r>
              <w:t>2 808,7</w:t>
            </w:r>
          </w:p>
        </w:tc>
        <w:tc>
          <w:tcPr>
            <w:tcW w:w="1077" w:type="dxa"/>
            <w:vMerge w:val="restart"/>
          </w:tcPr>
          <w:p w:rsidR="004A7A85" w:rsidRDefault="004A7A85">
            <w:pPr>
              <w:pStyle w:val="ConsPlusNormal"/>
              <w:jc w:val="center"/>
            </w:pPr>
            <w:r>
              <w:t xml:space="preserve">Министерство юстиции </w:t>
            </w:r>
            <w:r>
              <w:lastRenderedPageBreak/>
              <w:t>Новосибирской области</w:t>
            </w:r>
          </w:p>
        </w:tc>
        <w:tc>
          <w:tcPr>
            <w:tcW w:w="2608" w:type="dxa"/>
            <w:vMerge w:val="restart"/>
          </w:tcPr>
          <w:p w:rsidR="004A7A85" w:rsidRDefault="004A7A85">
            <w:pPr>
              <w:pStyle w:val="ConsPlusNormal"/>
            </w:pPr>
            <w:r>
              <w:lastRenderedPageBreak/>
              <w:t xml:space="preserve">Уменьшение количества экспертных заключений, содержащих выявленные </w:t>
            </w:r>
            <w:r>
              <w:lastRenderedPageBreak/>
              <w:t>противоречия муниципальных нормативных правовых актов федеральному законодательству, законодательству Новосибирской области, уставам муниципальных образований. Своевременное пополнение регистра муниципальных нормативных правовых актов</w:t>
            </w:r>
          </w:p>
        </w:tc>
      </w:tr>
      <w:tr w:rsidR="004A7A85">
        <w:tc>
          <w:tcPr>
            <w:tcW w:w="2097" w:type="dxa"/>
            <w:vMerge/>
          </w:tcPr>
          <w:p w:rsidR="004A7A85" w:rsidRDefault="004A7A85"/>
        </w:tc>
        <w:tc>
          <w:tcPr>
            <w:tcW w:w="1587" w:type="dxa"/>
          </w:tcPr>
          <w:p w:rsidR="004A7A85" w:rsidRDefault="004A7A85">
            <w:pPr>
              <w:pStyle w:val="ConsPlusNormal"/>
            </w:pPr>
            <w:r>
              <w:t xml:space="preserve">федеральный </w:t>
            </w:r>
            <w:r>
              <w:lastRenderedPageBreak/>
              <w:t>бюджет</w:t>
            </w:r>
          </w:p>
        </w:tc>
        <w:tc>
          <w:tcPr>
            <w:tcW w:w="737" w:type="dxa"/>
          </w:tcPr>
          <w:p w:rsidR="004A7A85" w:rsidRDefault="004A7A85">
            <w:pPr>
              <w:pStyle w:val="ConsPlusNormal"/>
              <w:jc w:val="center"/>
            </w:pPr>
            <w:r>
              <w:lastRenderedPageBreak/>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val="restart"/>
          </w:tcPr>
          <w:p w:rsidR="004A7A85" w:rsidRDefault="004A7A85">
            <w:pPr>
              <w:pStyle w:val="ConsPlusNormal"/>
            </w:pPr>
            <w:r>
              <w:t>1.1.5. Обеспечение формирования (изменения и дополнения) списков кандидатов в присяжные заседатели федеральных судов общей юрисдикции на территории Новосибирской области</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val="restart"/>
          </w:tcPr>
          <w:p w:rsidR="004A7A85" w:rsidRDefault="004A7A85">
            <w:pPr>
              <w:pStyle w:val="ConsPlusNormal"/>
              <w:jc w:val="center"/>
            </w:pPr>
            <w:r>
              <w:t>Министерство юстиции Новосибирской области</w:t>
            </w:r>
          </w:p>
        </w:tc>
        <w:tc>
          <w:tcPr>
            <w:tcW w:w="2608" w:type="dxa"/>
            <w:vMerge w:val="restart"/>
          </w:tcPr>
          <w:p w:rsidR="004A7A85" w:rsidRDefault="004A7A85">
            <w:pPr>
              <w:pStyle w:val="ConsPlusNormal"/>
            </w:pPr>
            <w:r>
              <w:t>Составление списков кандидатов в присяжные заседатели для Новосибирского областного суда, районных судов, 2-го Восточного окружного военного суда, 3 окружного военного суда, Новосибирского гарнизонного военного суда и 61 гарнизонного военного суда</w:t>
            </w: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jc w:val="center"/>
            </w:pPr>
            <w:r>
              <w:t>205</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07</w:t>
            </w:r>
          </w:p>
        </w:tc>
        <w:tc>
          <w:tcPr>
            <w:tcW w:w="1077" w:type="dxa"/>
          </w:tcPr>
          <w:p w:rsidR="004A7A85" w:rsidRDefault="004A7A85">
            <w:pPr>
              <w:pStyle w:val="ConsPlusNormal"/>
              <w:jc w:val="center"/>
            </w:pPr>
            <w:r>
              <w:t>1 627,9</w:t>
            </w:r>
          </w:p>
        </w:tc>
        <w:tc>
          <w:tcPr>
            <w:tcW w:w="1077" w:type="dxa"/>
          </w:tcPr>
          <w:p w:rsidR="004A7A85" w:rsidRDefault="004A7A85">
            <w:pPr>
              <w:pStyle w:val="ConsPlusNormal"/>
              <w:jc w:val="center"/>
            </w:pPr>
            <w:r>
              <w:t>1 712,2</w:t>
            </w:r>
          </w:p>
        </w:tc>
        <w:tc>
          <w:tcPr>
            <w:tcW w:w="1077" w:type="dxa"/>
          </w:tcPr>
          <w:p w:rsidR="004A7A85" w:rsidRDefault="004A7A85">
            <w:pPr>
              <w:pStyle w:val="ConsPlusNormal"/>
              <w:jc w:val="center"/>
            </w:pPr>
            <w:r>
              <w:t>1 637,9</w:t>
            </w:r>
          </w:p>
        </w:tc>
        <w:tc>
          <w:tcPr>
            <w:tcW w:w="1077" w:type="dxa"/>
          </w:tcPr>
          <w:p w:rsidR="004A7A85" w:rsidRDefault="004A7A85">
            <w:pPr>
              <w:pStyle w:val="ConsPlusNormal"/>
              <w:jc w:val="center"/>
            </w:pPr>
            <w:r>
              <w:t>7 910,4</w:t>
            </w:r>
          </w:p>
        </w:tc>
        <w:tc>
          <w:tcPr>
            <w:tcW w:w="1077" w:type="dxa"/>
          </w:tcPr>
          <w:p w:rsidR="004A7A85" w:rsidRDefault="004A7A85">
            <w:pPr>
              <w:pStyle w:val="ConsPlusNormal"/>
              <w:jc w:val="center"/>
            </w:pPr>
            <w:r>
              <w:t>668,2</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val="restart"/>
          </w:tcPr>
          <w:p w:rsidR="004A7A85" w:rsidRDefault="004A7A85">
            <w:pPr>
              <w:pStyle w:val="ConsPlusNormal"/>
            </w:pPr>
            <w:r>
              <w:t>Итого по задаче 1.1 цели 1 государственной программы:</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73 240,0</w:t>
            </w:r>
          </w:p>
        </w:tc>
        <w:tc>
          <w:tcPr>
            <w:tcW w:w="1077" w:type="dxa"/>
          </w:tcPr>
          <w:p w:rsidR="004A7A85" w:rsidRDefault="004A7A85">
            <w:pPr>
              <w:pStyle w:val="ConsPlusNormal"/>
              <w:jc w:val="center"/>
            </w:pPr>
            <w:r>
              <w:t>78 000,4</w:t>
            </w:r>
          </w:p>
        </w:tc>
        <w:tc>
          <w:tcPr>
            <w:tcW w:w="1077" w:type="dxa"/>
          </w:tcPr>
          <w:p w:rsidR="004A7A85" w:rsidRDefault="004A7A85">
            <w:pPr>
              <w:pStyle w:val="ConsPlusNormal"/>
              <w:jc w:val="center"/>
            </w:pPr>
            <w:r>
              <w:t>73 927,1</w:t>
            </w:r>
          </w:p>
        </w:tc>
        <w:tc>
          <w:tcPr>
            <w:tcW w:w="1077" w:type="dxa"/>
          </w:tcPr>
          <w:p w:rsidR="004A7A85" w:rsidRDefault="004A7A85">
            <w:pPr>
              <w:pStyle w:val="ConsPlusNormal"/>
              <w:jc w:val="center"/>
            </w:pPr>
            <w:r>
              <w:t>75 639,5</w:t>
            </w:r>
          </w:p>
        </w:tc>
        <w:tc>
          <w:tcPr>
            <w:tcW w:w="1077" w:type="dxa"/>
          </w:tcPr>
          <w:p w:rsidR="004A7A85" w:rsidRDefault="004A7A85">
            <w:pPr>
              <w:pStyle w:val="ConsPlusNormal"/>
              <w:jc w:val="center"/>
            </w:pPr>
            <w:r>
              <w:t>76 564,2</w:t>
            </w:r>
          </w:p>
        </w:tc>
        <w:tc>
          <w:tcPr>
            <w:tcW w:w="3685" w:type="dxa"/>
            <w:gridSpan w:val="2"/>
            <w:vMerge w:val="restart"/>
          </w:tcPr>
          <w:p w:rsidR="004A7A85" w:rsidRDefault="004A7A85">
            <w:pPr>
              <w:pStyle w:val="ConsPlusNormal"/>
            </w:pP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1 627,9</w:t>
            </w:r>
          </w:p>
        </w:tc>
        <w:tc>
          <w:tcPr>
            <w:tcW w:w="1077" w:type="dxa"/>
          </w:tcPr>
          <w:p w:rsidR="004A7A85" w:rsidRDefault="004A7A85">
            <w:pPr>
              <w:pStyle w:val="ConsPlusNormal"/>
              <w:jc w:val="center"/>
            </w:pPr>
            <w:r>
              <w:t>1 712,2</w:t>
            </w:r>
          </w:p>
        </w:tc>
        <w:tc>
          <w:tcPr>
            <w:tcW w:w="1077" w:type="dxa"/>
          </w:tcPr>
          <w:p w:rsidR="004A7A85" w:rsidRDefault="004A7A85">
            <w:pPr>
              <w:pStyle w:val="ConsPlusNormal"/>
              <w:jc w:val="center"/>
            </w:pPr>
            <w:r>
              <w:t>1 637,9</w:t>
            </w:r>
          </w:p>
        </w:tc>
        <w:tc>
          <w:tcPr>
            <w:tcW w:w="1077" w:type="dxa"/>
          </w:tcPr>
          <w:p w:rsidR="004A7A85" w:rsidRDefault="004A7A85">
            <w:pPr>
              <w:pStyle w:val="ConsPlusNormal"/>
              <w:jc w:val="center"/>
            </w:pPr>
            <w:r>
              <w:t>7 910,4</w:t>
            </w:r>
          </w:p>
        </w:tc>
        <w:tc>
          <w:tcPr>
            <w:tcW w:w="1077" w:type="dxa"/>
          </w:tcPr>
          <w:p w:rsidR="004A7A85" w:rsidRDefault="004A7A85">
            <w:pPr>
              <w:pStyle w:val="ConsPlusNormal"/>
              <w:jc w:val="center"/>
            </w:pPr>
            <w:r>
              <w:t>668,2</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местные бюджеты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15189" w:type="dxa"/>
            <w:gridSpan w:val="13"/>
          </w:tcPr>
          <w:p w:rsidR="004A7A85" w:rsidRDefault="004A7A85">
            <w:pPr>
              <w:pStyle w:val="ConsPlusNormal"/>
              <w:jc w:val="center"/>
              <w:outlineLvl w:val="3"/>
            </w:pPr>
            <w:r>
              <w:t>Задача 1.2. 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tc>
      </w:tr>
      <w:tr w:rsidR="004A7A85">
        <w:tc>
          <w:tcPr>
            <w:tcW w:w="2097" w:type="dxa"/>
            <w:vMerge w:val="restart"/>
          </w:tcPr>
          <w:p w:rsidR="004A7A85" w:rsidRDefault="004A7A85">
            <w:pPr>
              <w:pStyle w:val="ConsPlusNormal"/>
            </w:pPr>
            <w:r>
              <w:t>1.2.1. Организация деятельности по государственной регистрации актов гражданского состояния органами записи актов гражданского состояния Новосибирской области</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jc w:val="center"/>
            </w:pPr>
            <w:r>
              <w:t>183</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04</w:t>
            </w:r>
          </w:p>
        </w:tc>
        <w:tc>
          <w:tcPr>
            <w:tcW w:w="1077" w:type="dxa"/>
          </w:tcPr>
          <w:p w:rsidR="004A7A85" w:rsidRDefault="004A7A85">
            <w:pPr>
              <w:pStyle w:val="ConsPlusNormal"/>
              <w:jc w:val="center"/>
            </w:pPr>
            <w:r>
              <w:t>16 630,3</w:t>
            </w:r>
          </w:p>
        </w:tc>
        <w:tc>
          <w:tcPr>
            <w:tcW w:w="1077" w:type="dxa"/>
          </w:tcPr>
          <w:p w:rsidR="004A7A85" w:rsidRDefault="004A7A85">
            <w:pPr>
              <w:pStyle w:val="ConsPlusNormal"/>
              <w:jc w:val="center"/>
            </w:pPr>
            <w:r>
              <w:t>17 006,5</w:t>
            </w:r>
          </w:p>
        </w:tc>
        <w:tc>
          <w:tcPr>
            <w:tcW w:w="1077" w:type="dxa"/>
          </w:tcPr>
          <w:p w:rsidR="004A7A85" w:rsidRDefault="004A7A85">
            <w:pPr>
              <w:pStyle w:val="ConsPlusNormal"/>
              <w:jc w:val="center"/>
            </w:pPr>
            <w:r>
              <w:t>16 257,5</w:t>
            </w:r>
          </w:p>
        </w:tc>
        <w:tc>
          <w:tcPr>
            <w:tcW w:w="1077" w:type="dxa"/>
          </w:tcPr>
          <w:p w:rsidR="004A7A85" w:rsidRDefault="004A7A85">
            <w:pPr>
              <w:pStyle w:val="ConsPlusNormal"/>
              <w:jc w:val="center"/>
            </w:pPr>
            <w:r>
              <w:t>16 537,7</w:t>
            </w:r>
          </w:p>
        </w:tc>
        <w:tc>
          <w:tcPr>
            <w:tcW w:w="1077" w:type="dxa"/>
          </w:tcPr>
          <w:p w:rsidR="004A7A85" w:rsidRDefault="004A7A85">
            <w:pPr>
              <w:pStyle w:val="ConsPlusNormal"/>
              <w:jc w:val="center"/>
            </w:pPr>
            <w:r>
              <w:t>16 468,0</w:t>
            </w:r>
          </w:p>
        </w:tc>
        <w:tc>
          <w:tcPr>
            <w:tcW w:w="1077" w:type="dxa"/>
            <w:vMerge w:val="restart"/>
          </w:tcPr>
          <w:p w:rsidR="004A7A85" w:rsidRDefault="004A7A85">
            <w:pPr>
              <w:pStyle w:val="ConsPlusNormal"/>
              <w:jc w:val="center"/>
            </w:pPr>
            <w:r>
              <w:t>Управление по делам ЗАГС Новосибирской области</w:t>
            </w:r>
          </w:p>
        </w:tc>
        <w:tc>
          <w:tcPr>
            <w:tcW w:w="2608" w:type="dxa"/>
            <w:vMerge w:val="restart"/>
          </w:tcPr>
          <w:p w:rsidR="004A7A85" w:rsidRDefault="004A7A85">
            <w:pPr>
              <w:pStyle w:val="ConsPlusNormal"/>
            </w:pPr>
            <w:r>
              <w:t>Поддержание качественного уровня исполнения федеральных полномочий по государственной регистрации актов гражданского состояния на территории Новосибирской области</w:t>
            </w: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jc w:val="center"/>
            </w:pPr>
            <w:r>
              <w:t>183</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04</w:t>
            </w:r>
          </w:p>
        </w:tc>
        <w:tc>
          <w:tcPr>
            <w:tcW w:w="1077" w:type="dxa"/>
          </w:tcPr>
          <w:p w:rsidR="004A7A85" w:rsidRDefault="004A7A85">
            <w:pPr>
              <w:pStyle w:val="ConsPlusNormal"/>
              <w:jc w:val="center"/>
            </w:pPr>
            <w:r>
              <w:t>207 739,7</w:t>
            </w:r>
          </w:p>
        </w:tc>
        <w:tc>
          <w:tcPr>
            <w:tcW w:w="1077" w:type="dxa"/>
          </w:tcPr>
          <w:p w:rsidR="004A7A85" w:rsidRDefault="004A7A85">
            <w:pPr>
              <w:pStyle w:val="ConsPlusNormal"/>
              <w:jc w:val="center"/>
            </w:pPr>
            <w:r>
              <w:t>170 281,3</w:t>
            </w:r>
          </w:p>
        </w:tc>
        <w:tc>
          <w:tcPr>
            <w:tcW w:w="1077" w:type="dxa"/>
          </w:tcPr>
          <w:p w:rsidR="004A7A85" w:rsidRDefault="004A7A85">
            <w:pPr>
              <w:pStyle w:val="ConsPlusNormal"/>
              <w:jc w:val="center"/>
            </w:pPr>
            <w:r>
              <w:t>149 593,6</w:t>
            </w:r>
          </w:p>
        </w:tc>
        <w:tc>
          <w:tcPr>
            <w:tcW w:w="1077" w:type="dxa"/>
          </w:tcPr>
          <w:p w:rsidR="004A7A85" w:rsidRDefault="004A7A85">
            <w:pPr>
              <w:pStyle w:val="ConsPlusNormal"/>
              <w:jc w:val="center"/>
            </w:pPr>
            <w:r>
              <w:t>147 025,3</w:t>
            </w:r>
          </w:p>
        </w:tc>
        <w:tc>
          <w:tcPr>
            <w:tcW w:w="1077" w:type="dxa"/>
          </w:tcPr>
          <w:p w:rsidR="004A7A85" w:rsidRDefault="004A7A85">
            <w:pPr>
              <w:pStyle w:val="ConsPlusNormal"/>
              <w:jc w:val="center"/>
            </w:pPr>
            <w:r>
              <w:t>156 581,9</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val="restart"/>
          </w:tcPr>
          <w:p w:rsidR="004A7A85" w:rsidRDefault="004A7A85">
            <w:pPr>
              <w:pStyle w:val="ConsPlusNormal"/>
            </w:pPr>
            <w:r>
              <w:t>Итого по задаче 1.2 цели 1 государственной программы</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16 630,3</w:t>
            </w:r>
          </w:p>
        </w:tc>
        <w:tc>
          <w:tcPr>
            <w:tcW w:w="1077" w:type="dxa"/>
          </w:tcPr>
          <w:p w:rsidR="004A7A85" w:rsidRDefault="004A7A85">
            <w:pPr>
              <w:pStyle w:val="ConsPlusNormal"/>
              <w:jc w:val="center"/>
            </w:pPr>
            <w:r>
              <w:t>17 006,5</w:t>
            </w:r>
          </w:p>
        </w:tc>
        <w:tc>
          <w:tcPr>
            <w:tcW w:w="1077" w:type="dxa"/>
          </w:tcPr>
          <w:p w:rsidR="004A7A85" w:rsidRDefault="004A7A85">
            <w:pPr>
              <w:pStyle w:val="ConsPlusNormal"/>
              <w:jc w:val="center"/>
            </w:pPr>
            <w:r>
              <w:t>16 257,5</w:t>
            </w:r>
          </w:p>
        </w:tc>
        <w:tc>
          <w:tcPr>
            <w:tcW w:w="1077" w:type="dxa"/>
          </w:tcPr>
          <w:p w:rsidR="004A7A85" w:rsidRDefault="004A7A85">
            <w:pPr>
              <w:pStyle w:val="ConsPlusNormal"/>
              <w:jc w:val="center"/>
            </w:pPr>
            <w:r>
              <w:t>16 537,7</w:t>
            </w:r>
          </w:p>
        </w:tc>
        <w:tc>
          <w:tcPr>
            <w:tcW w:w="1077" w:type="dxa"/>
          </w:tcPr>
          <w:p w:rsidR="004A7A85" w:rsidRDefault="004A7A85">
            <w:pPr>
              <w:pStyle w:val="ConsPlusNormal"/>
              <w:jc w:val="center"/>
            </w:pPr>
            <w:r>
              <w:t>16 468,0</w:t>
            </w:r>
          </w:p>
        </w:tc>
        <w:tc>
          <w:tcPr>
            <w:tcW w:w="3685" w:type="dxa"/>
            <w:gridSpan w:val="2"/>
            <w:vMerge w:val="restart"/>
          </w:tcPr>
          <w:p w:rsidR="004A7A85" w:rsidRDefault="004A7A85">
            <w:pPr>
              <w:pStyle w:val="ConsPlusNormal"/>
            </w:pP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207 739,7</w:t>
            </w:r>
          </w:p>
        </w:tc>
        <w:tc>
          <w:tcPr>
            <w:tcW w:w="1077" w:type="dxa"/>
          </w:tcPr>
          <w:p w:rsidR="004A7A85" w:rsidRDefault="004A7A85">
            <w:pPr>
              <w:pStyle w:val="ConsPlusNormal"/>
              <w:jc w:val="center"/>
            </w:pPr>
            <w:r>
              <w:t>170 281,3</w:t>
            </w:r>
          </w:p>
        </w:tc>
        <w:tc>
          <w:tcPr>
            <w:tcW w:w="1077" w:type="dxa"/>
          </w:tcPr>
          <w:p w:rsidR="004A7A85" w:rsidRDefault="004A7A85">
            <w:pPr>
              <w:pStyle w:val="ConsPlusNormal"/>
              <w:jc w:val="center"/>
            </w:pPr>
            <w:r>
              <w:t>149 593,6</w:t>
            </w:r>
          </w:p>
        </w:tc>
        <w:tc>
          <w:tcPr>
            <w:tcW w:w="1077" w:type="dxa"/>
          </w:tcPr>
          <w:p w:rsidR="004A7A85" w:rsidRDefault="004A7A85">
            <w:pPr>
              <w:pStyle w:val="ConsPlusNormal"/>
              <w:jc w:val="center"/>
            </w:pPr>
            <w:r>
              <w:t>147 025,3</w:t>
            </w:r>
          </w:p>
        </w:tc>
        <w:tc>
          <w:tcPr>
            <w:tcW w:w="1077" w:type="dxa"/>
          </w:tcPr>
          <w:p w:rsidR="004A7A85" w:rsidRDefault="004A7A85">
            <w:pPr>
              <w:pStyle w:val="ConsPlusNormal"/>
              <w:jc w:val="center"/>
            </w:pPr>
            <w:r>
              <w:t>156 581,9</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местные бюджеты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15189" w:type="dxa"/>
            <w:gridSpan w:val="13"/>
          </w:tcPr>
          <w:p w:rsidR="004A7A85" w:rsidRDefault="004A7A85">
            <w:pPr>
              <w:pStyle w:val="ConsPlusNormal"/>
              <w:jc w:val="center"/>
              <w:outlineLvl w:val="3"/>
            </w:pPr>
            <w:r>
              <w:t>Задача 1.4. Создание условий для эффективного функционирования института мировых судей в Новосибирской области</w:t>
            </w:r>
          </w:p>
        </w:tc>
      </w:tr>
      <w:tr w:rsidR="004A7A85">
        <w:tc>
          <w:tcPr>
            <w:tcW w:w="2097" w:type="dxa"/>
            <w:vMerge w:val="restart"/>
          </w:tcPr>
          <w:p w:rsidR="004A7A85" w:rsidRDefault="004A7A85">
            <w:pPr>
              <w:pStyle w:val="ConsPlusNormal"/>
            </w:pPr>
            <w:r>
              <w:t>1.4.1. Обеспечение условий функционирования управления по обеспечению деятельности мировых судей Новосибирской области, в том числе за счет обеспечения материально-технических условий для деятельности мировых судей и кадрового обеспечения аппарата мировых судей</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jc w:val="center"/>
            </w:pPr>
            <w:r>
              <w:t>162</w:t>
            </w:r>
          </w:p>
        </w:tc>
        <w:tc>
          <w:tcPr>
            <w:tcW w:w="566" w:type="dxa"/>
          </w:tcPr>
          <w:p w:rsidR="004A7A85" w:rsidRDefault="004A7A85">
            <w:pPr>
              <w:pStyle w:val="ConsPlusNormal"/>
              <w:jc w:val="center"/>
            </w:pPr>
            <w:r>
              <w:t>05</w:t>
            </w:r>
          </w:p>
        </w:tc>
        <w:tc>
          <w:tcPr>
            <w:tcW w:w="566" w:type="dxa"/>
          </w:tcPr>
          <w:p w:rsidR="004A7A85" w:rsidRDefault="004A7A85">
            <w:pPr>
              <w:pStyle w:val="ConsPlusNormal"/>
              <w:jc w:val="center"/>
            </w:pPr>
            <w:r>
              <w:t>0</w:t>
            </w:r>
          </w:p>
        </w:tc>
        <w:tc>
          <w:tcPr>
            <w:tcW w:w="566" w:type="dxa"/>
          </w:tcPr>
          <w:p w:rsidR="004A7A85" w:rsidRDefault="004A7A85">
            <w:pPr>
              <w:pStyle w:val="ConsPlusNormal"/>
              <w:jc w:val="center"/>
            </w:pPr>
            <w:r>
              <w:t>03</w:t>
            </w:r>
          </w:p>
        </w:tc>
        <w:tc>
          <w:tcPr>
            <w:tcW w:w="1077" w:type="dxa"/>
          </w:tcPr>
          <w:p w:rsidR="004A7A85" w:rsidRDefault="004A7A85">
            <w:pPr>
              <w:pStyle w:val="ConsPlusNormal"/>
              <w:jc w:val="center"/>
            </w:pPr>
            <w:r>
              <w:t>468 924,0</w:t>
            </w:r>
          </w:p>
        </w:tc>
        <w:tc>
          <w:tcPr>
            <w:tcW w:w="1077" w:type="dxa"/>
          </w:tcPr>
          <w:p w:rsidR="004A7A85" w:rsidRDefault="004A7A85">
            <w:pPr>
              <w:pStyle w:val="ConsPlusNormal"/>
              <w:jc w:val="center"/>
            </w:pPr>
            <w:r>
              <w:t>482 822,5</w:t>
            </w:r>
          </w:p>
        </w:tc>
        <w:tc>
          <w:tcPr>
            <w:tcW w:w="1077" w:type="dxa"/>
          </w:tcPr>
          <w:p w:rsidR="004A7A85" w:rsidRDefault="004A7A85">
            <w:pPr>
              <w:pStyle w:val="ConsPlusNormal"/>
              <w:jc w:val="center"/>
            </w:pPr>
            <w:r>
              <w:t>462 758,7</w:t>
            </w:r>
          </w:p>
        </w:tc>
        <w:tc>
          <w:tcPr>
            <w:tcW w:w="1077" w:type="dxa"/>
          </w:tcPr>
          <w:p w:rsidR="004A7A85" w:rsidRDefault="004A7A85">
            <w:pPr>
              <w:pStyle w:val="ConsPlusNormal"/>
              <w:jc w:val="center"/>
            </w:pPr>
            <w:r>
              <w:t>485 338,5</w:t>
            </w:r>
          </w:p>
        </w:tc>
        <w:tc>
          <w:tcPr>
            <w:tcW w:w="1077" w:type="dxa"/>
          </w:tcPr>
          <w:p w:rsidR="004A7A85" w:rsidRDefault="004A7A85">
            <w:pPr>
              <w:pStyle w:val="ConsPlusNormal"/>
              <w:jc w:val="center"/>
            </w:pPr>
            <w:r>
              <w:t>485 550,8</w:t>
            </w:r>
          </w:p>
        </w:tc>
        <w:tc>
          <w:tcPr>
            <w:tcW w:w="1077" w:type="dxa"/>
            <w:vMerge w:val="restart"/>
          </w:tcPr>
          <w:p w:rsidR="004A7A85" w:rsidRDefault="004A7A85">
            <w:pPr>
              <w:pStyle w:val="ConsPlusNormal"/>
              <w:jc w:val="center"/>
            </w:pPr>
            <w:r>
              <w:t>Управление по обеспечению деятельности мировых судей Новосибирской области</w:t>
            </w:r>
          </w:p>
        </w:tc>
        <w:tc>
          <w:tcPr>
            <w:tcW w:w="2608" w:type="dxa"/>
            <w:vMerge w:val="restart"/>
          </w:tcPr>
          <w:p w:rsidR="004A7A85" w:rsidRDefault="004A7A85">
            <w:pPr>
              <w:pStyle w:val="ConsPlusNormal"/>
            </w:pPr>
            <w:r>
              <w:t>Создание условий для эффективной деятельности мировых судей Новосибирской области</w:t>
            </w: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местный бюджет</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vMerge/>
          </w:tcPr>
          <w:p w:rsidR="004A7A85" w:rsidRDefault="004A7A85"/>
        </w:tc>
        <w:tc>
          <w:tcPr>
            <w:tcW w:w="2608" w:type="dxa"/>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pPr>
          </w:p>
        </w:tc>
        <w:tc>
          <w:tcPr>
            <w:tcW w:w="2608" w:type="dxa"/>
          </w:tcPr>
          <w:p w:rsidR="004A7A85" w:rsidRDefault="004A7A85">
            <w:pPr>
              <w:pStyle w:val="ConsPlusNormal"/>
            </w:pPr>
          </w:p>
        </w:tc>
      </w:tr>
      <w:tr w:rsidR="004A7A85">
        <w:tc>
          <w:tcPr>
            <w:tcW w:w="2097" w:type="dxa"/>
            <w:vMerge w:val="restart"/>
          </w:tcPr>
          <w:p w:rsidR="004A7A85" w:rsidRDefault="004A7A85">
            <w:pPr>
              <w:pStyle w:val="ConsPlusNormal"/>
            </w:pPr>
            <w:r>
              <w:t>Итого по задаче 1.4 цели 1 государственной программы:</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468 924,0</w:t>
            </w:r>
          </w:p>
        </w:tc>
        <w:tc>
          <w:tcPr>
            <w:tcW w:w="1077" w:type="dxa"/>
          </w:tcPr>
          <w:p w:rsidR="004A7A85" w:rsidRDefault="004A7A85">
            <w:pPr>
              <w:pStyle w:val="ConsPlusNormal"/>
              <w:jc w:val="center"/>
            </w:pPr>
            <w:r>
              <w:t>482 822,5</w:t>
            </w:r>
          </w:p>
        </w:tc>
        <w:tc>
          <w:tcPr>
            <w:tcW w:w="1077" w:type="dxa"/>
          </w:tcPr>
          <w:p w:rsidR="004A7A85" w:rsidRDefault="004A7A85">
            <w:pPr>
              <w:pStyle w:val="ConsPlusNormal"/>
              <w:jc w:val="center"/>
            </w:pPr>
            <w:r>
              <w:t>462 758,7</w:t>
            </w:r>
          </w:p>
        </w:tc>
        <w:tc>
          <w:tcPr>
            <w:tcW w:w="1077" w:type="dxa"/>
          </w:tcPr>
          <w:p w:rsidR="004A7A85" w:rsidRDefault="004A7A85">
            <w:pPr>
              <w:pStyle w:val="ConsPlusNormal"/>
              <w:jc w:val="center"/>
            </w:pPr>
            <w:r>
              <w:t>485 338,5</w:t>
            </w:r>
          </w:p>
        </w:tc>
        <w:tc>
          <w:tcPr>
            <w:tcW w:w="1077" w:type="dxa"/>
          </w:tcPr>
          <w:p w:rsidR="004A7A85" w:rsidRDefault="004A7A85">
            <w:pPr>
              <w:pStyle w:val="ConsPlusNormal"/>
              <w:jc w:val="center"/>
            </w:pPr>
            <w:r>
              <w:t>485 550,8</w:t>
            </w:r>
          </w:p>
        </w:tc>
        <w:tc>
          <w:tcPr>
            <w:tcW w:w="3685" w:type="dxa"/>
            <w:gridSpan w:val="2"/>
            <w:vMerge w:val="restart"/>
          </w:tcPr>
          <w:p w:rsidR="004A7A85" w:rsidRDefault="004A7A85">
            <w:pPr>
              <w:pStyle w:val="ConsPlusNormal"/>
            </w:pP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местные бюджеты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val="restart"/>
          </w:tcPr>
          <w:p w:rsidR="004A7A85" w:rsidRDefault="004A7A85">
            <w:pPr>
              <w:pStyle w:val="ConsPlusNormal"/>
            </w:pPr>
            <w:r>
              <w:t>Итого по государственной программе:</w:t>
            </w:r>
          </w:p>
        </w:tc>
        <w:tc>
          <w:tcPr>
            <w:tcW w:w="1587" w:type="dxa"/>
          </w:tcPr>
          <w:p w:rsidR="004A7A85" w:rsidRDefault="004A7A85">
            <w:pPr>
              <w:pStyle w:val="ConsPlusNormal"/>
            </w:pPr>
            <w:r>
              <w:t>областной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558 794,3</w:t>
            </w:r>
          </w:p>
        </w:tc>
        <w:tc>
          <w:tcPr>
            <w:tcW w:w="1077" w:type="dxa"/>
          </w:tcPr>
          <w:p w:rsidR="004A7A85" w:rsidRDefault="004A7A85">
            <w:pPr>
              <w:pStyle w:val="ConsPlusNormal"/>
              <w:jc w:val="center"/>
            </w:pPr>
            <w:r>
              <w:t>577 829,4</w:t>
            </w:r>
          </w:p>
        </w:tc>
        <w:tc>
          <w:tcPr>
            <w:tcW w:w="1077" w:type="dxa"/>
          </w:tcPr>
          <w:p w:rsidR="004A7A85" w:rsidRDefault="004A7A85">
            <w:pPr>
              <w:pStyle w:val="ConsPlusNormal"/>
              <w:jc w:val="center"/>
            </w:pPr>
            <w:r>
              <w:t>552 943,3</w:t>
            </w:r>
          </w:p>
        </w:tc>
        <w:tc>
          <w:tcPr>
            <w:tcW w:w="1077" w:type="dxa"/>
          </w:tcPr>
          <w:p w:rsidR="004A7A85" w:rsidRDefault="004A7A85">
            <w:pPr>
              <w:pStyle w:val="ConsPlusNormal"/>
              <w:jc w:val="center"/>
            </w:pPr>
            <w:r>
              <w:t>577 515,7</w:t>
            </w:r>
          </w:p>
        </w:tc>
        <w:tc>
          <w:tcPr>
            <w:tcW w:w="1077" w:type="dxa"/>
          </w:tcPr>
          <w:p w:rsidR="004A7A85" w:rsidRDefault="004A7A85">
            <w:pPr>
              <w:pStyle w:val="ConsPlusNormal"/>
              <w:jc w:val="center"/>
            </w:pPr>
            <w:r>
              <w:t>578 583,0</w:t>
            </w:r>
          </w:p>
        </w:tc>
        <w:tc>
          <w:tcPr>
            <w:tcW w:w="3685" w:type="dxa"/>
            <w:gridSpan w:val="2"/>
            <w:vMerge w:val="restart"/>
          </w:tcPr>
          <w:p w:rsidR="004A7A85" w:rsidRDefault="004A7A85">
            <w:pPr>
              <w:pStyle w:val="ConsPlusNormal"/>
            </w:pPr>
          </w:p>
        </w:tc>
      </w:tr>
      <w:tr w:rsidR="004A7A85">
        <w:tc>
          <w:tcPr>
            <w:tcW w:w="2097" w:type="dxa"/>
            <w:vMerge/>
          </w:tcPr>
          <w:p w:rsidR="004A7A85" w:rsidRDefault="004A7A85"/>
        </w:tc>
        <w:tc>
          <w:tcPr>
            <w:tcW w:w="1587" w:type="dxa"/>
          </w:tcPr>
          <w:p w:rsidR="004A7A85" w:rsidRDefault="004A7A85">
            <w:pPr>
              <w:pStyle w:val="ConsPlusNormal"/>
            </w:pPr>
            <w:r>
              <w:t>федеральный бюджет</w:t>
            </w:r>
          </w:p>
        </w:tc>
        <w:tc>
          <w:tcPr>
            <w:tcW w:w="737"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566" w:type="dxa"/>
          </w:tcPr>
          <w:p w:rsidR="004A7A85" w:rsidRDefault="004A7A85">
            <w:pPr>
              <w:pStyle w:val="ConsPlusNormal"/>
            </w:pPr>
          </w:p>
        </w:tc>
        <w:tc>
          <w:tcPr>
            <w:tcW w:w="1077" w:type="dxa"/>
          </w:tcPr>
          <w:p w:rsidR="004A7A85" w:rsidRDefault="004A7A85">
            <w:pPr>
              <w:pStyle w:val="ConsPlusNormal"/>
              <w:jc w:val="center"/>
            </w:pPr>
            <w:r>
              <w:t>209 367,6</w:t>
            </w:r>
          </w:p>
        </w:tc>
        <w:tc>
          <w:tcPr>
            <w:tcW w:w="1077" w:type="dxa"/>
          </w:tcPr>
          <w:p w:rsidR="004A7A85" w:rsidRDefault="004A7A85">
            <w:pPr>
              <w:pStyle w:val="ConsPlusNormal"/>
              <w:jc w:val="center"/>
            </w:pPr>
            <w:r>
              <w:t>171 993,5</w:t>
            </w:r>
          </w:p>
        </w:tc>
        <w:tc>
          <w:tcPr>
            <w:tcW w:w="1077" w:type="dxa"/>
          </w:tcPr>
          <w:p w:rsidR="004A7A85" w:rsidRDefault="004A7A85">
            <w:pPr>
              <w:pStyle w:val="ConsPlusNormal"/>
              <w:jc w:val="center"/>
            </w:pPr>
            <w:r>
              <w:t>151 231,5</w:t>
            </w:r>
          </w:p>
        </w:tc>
        <w:tc>
          <w:tcPr>
            <w:tcW w:w="1077" w:type="dxa"/>
          </w:tcPr>
          <w:p w:rsidR="004A7A85" w:rsidRDefault="004A7A85">
            <w:pPr>
              <w:pStyle w:val="ConsPlusNormal"/>
              <w:jc w:val="center"/>
            </w:pPr>
            <w:r>
              <w:t>154 935,7</w:t>
            </w:r>
          </w:p>
        </w:tc>
        <w:tc>
          <w:tcPr>
            <w:tcW w:w="1077" w:type="dxa"/>
          </w:tcPr>
          <w:p w:rsidR="004A7A85" w:rsidRDefault="004A7A85">
            <w:pPr>
              <w:pStyle w:val="ConsPlusNormal"/>
              <w:jc w:val="center"/>
            </w:pPr>
            <w:r>
              <w:t>157 250,1</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местные бюджеты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vMerge/>
          </w:tcPr>
          <w:p w:rsidR="004A7A85" w:rsidRDefault="004A7A85"/>
        </w:tc>
        <w:tc>
          <w:tcPr>
            <w:tcW w:w="1587" w:type="dxa"/>
          </w:tcPr>
          <w:p w:rsidR="004A7A85" w:rsidRDefault="004A7A85">
            <w:pPr>
              <w:pStyle w:val="ConsPlusNormal"/>
            </w:pPr>
            <w:r>
              <w:t>внебюджетные источники</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vMerge/>
          </w:tcPr>
          <w:p w:rsidR="004A7A85" w:rsidRDefault="004A7A85"/>
        </w:tc>
      </w:tr>
      <w:tr w:rsidR="004A7A85">
        <w:tc>
          <w:tcPr>
            <w:tcW w:w="2097" w:type="dxa"/>
          </w:tcPr>
          <w:p w:rsidR="004A7A85" w:rsidRDefault="004A7A85">
            <w:pPr>
              <w:pStyle w:val="ConsPlusNormal"/>
            </w:pPr>
          </w:p>
        </w:tc>
        <w:tc>
          <w:tcPr>
            <w:tcW w:w="1587" w:type="dxa"/>
          </w:tcPr>
          <w:p w:rsidR="004A7A85" w:rsidRDefault="004A7A85">
            <w:pPr>
              <w:pStyle w:val="ConsPlusNormal"/>
            </w:pPr>
            <w:r>
              <w:t>налоговые расходы</w:t>
            </w:r>
          </w:p>
        </w:tc>
        <w:tc>
          <w:tcPr>
            <w:tcW w:w="737"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566" w:type="dxa"/>
          </w:tcPr>
          <w:p w:rsidR="004A7A85" w:rsidRDefault="004A7A85">
            <w:pPr>
              <w:pStyle w:val="ConsPlusNormal"/>
              <w:jc w:val="center"/>
            </w:pPr>
            <w:r>
              <w:t>x</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1077" w:type="dxa"/>
          </w:tcPr>
          <w:p w:rsidR="004A7A85" w:rsidRDefault="004A7A85">
            <w:pPr>
              <w:pStyle w:val="ConsPlusNormal"/>
              <w:jc w:val="center"/>
            </w:pPr>
            <w:r>
              <w:t>0,0</w:t>
            </w:r>
          </w:p>
        </w:tc>
        <w:tc>
          <w:tcPr>
            <w:tcW w:w="3685" w:type="dxa"/>
            <w:gridSpan w:val="2"/>
          </w:tcPr>
          <w:p w:rsidR="004A7A85" w:rsidRDefault="004A7A85">
            <w:pPr>
              <w:pStyle w:val="ConsPlusNormal"/>
            </w:pPr>
          </w:p>
        </w:tc>
      </w:tr>
    </w:tbl>
    <w:p w:rsidR="004A7A85" w:rsidRDefault="004A7A85">
      <w:pPr>
        <w:sectPr w:rsidR="004A7A85">
          <w:pgSz w:w="16838" w:h="11905" w:orient="landscape"/>
          <w:pgMar w:top="1701" w:right="1134" w:bottom="850" w:left="1134" w:header="0" w:footer="0" w:gutter="0"/>
          <w:cols w:space="720"/>
        </w:sectPr>
      </w:pPr>
    </w:p>
    <w:p w:rsidR="004A7A85" w:rsidRDefault="004A7A85">
      <w:pPr>
        <w:pStyle w:val="ConsPlusNormal"/>
        <w:jc w:val="right"/>
        <w:outlineLvl w:val="1"/>
      </w:pPr>
      <w:r>
        <w:lastRenderedPageBreak/>
        <w:t>Приложение N 3</w:t>
      </w:r>
    </w:p>
    <w:p w:rsidR="004A7A85" w:rsidRDefault="004A7A85">
      <w:pPr>
        <w:pStyle w:val="ConsPlusNormal"/>
        <w:jc w:val="right"/>
      </w:pPr>
      <w:r>
        <w:t>к государственной программе</w:t>
      </w:r>
    </w:p>
    <w:p w:rsidR="004A7A85" w:rsidRDefault="004A7A85">
      <w:pPr>
        <w:pStyle w:val="ConsPlusNormal"/>
        <w:jc w:val="right"/>
      </w:pPr>
      <w:r>
        <w:t>Новосибирской области "Юстиция"</w:t>
      </w:r>
    </w:p>
    <w:p w:rsidR="004A7A85" w:rsidRDefault="004A7A85">
      <w:pPr>
        <w:pStyle w:val="ConsPlusNormal"/>
        <w:ind w:firstLine="540"/>
        <w:jc w:val="both"/>
      </w:pPr>
    </w:p>
    <w:p w:rsidR="004A7A85" w:rsidRDefault="004A7A85">
      <w:pPr>
        <w:pStyle w:val="ConsPlusTitle"/>
        <w:jc w:val="center"/>
      </w:pPr>
      <w:bookmarkStart w:id="4" w:name="P1700"/>
      <w:bookmarkEnd w:id="4"/>
      <w:r>
        <w:t>СВОДНЫЕ ФИНАНСОВЫЕ ЗАТРАТЫ И НАЛОГОВЫЕ РАСХОДЫ</w:t>
      </w:r>
    </w:p>
    <w:p w:rsidR="004A7A85" w:rsidRDefault="004A7A85">
      <w:pPr>
        <w:pStyle w:val="ConsPlusTitle"/>
        <w:jc w:val="center"/>
      </w:pPr>
      <w:r>
        <w:t>государственной программы Новосибирской области "Юстиция"</w:t>
      </w:r>
    </w:p>
    <w:p w:rsidR="004A7A85" w:rsidRDefault="004A7A8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A7A85">
        <w:trPr>
          <w:jc w:val="center"/>
        </w:trPr>
        <w:tc>
          <w:tcPr>
            <w:tcW w:w="9294" w:type="dxa"/>
            <w:tcBorders>
              <w:top w:val="nil"/>
              <w:left w:val="single" w:sz="24" w:space="0" w:color="CED3F1"/>
              <w:bottom w:val="nil"/>
              <w:right w:val="single" w:sz="24" w:space="0" w:color="F4F3F8"/>
            </w:tcBorders>
            <w:shd w:val="clear" w:color="auto" w:fill="F4F3F8"/>
          </w:tcPr>
          <w:p w:rsidR="004A7A85" w:rsidRDefault="004A7A85">
            <w:pPr>
              <w:pStyle w:val="ConsPlusNormal"/>
              <w:jc w:val="center"/>
            </w:pPr>
            <w:r>
              <w:rPr>
                <w:color w:val="392C69"/>
              </w:rPr>
              <w:t>Список изменяющих документов</w:t>
            </w:r>
          </w:p>
          <w:p w:rsidR="004A7A85" w:rsidRDefault="004A7A85">
            <w:pPr>
              <w:pStyle w:val="ConsPlusNormal"/>
              <w:jc w:val="center"/>
            </w:pPr>
            <w:r>
              <w:rPr>
                <w:color w:val="392C69"/>
              </w:rPr>
              <w:t xml:space="preserve">(в ред. </w:t>
            </w:r>
            <w:hyperlink r:id="rId164" w:history="1">
              <w:r>
                <w:rPr>
                  <w:color w:val="0000FF"/>
                </w:rPr>
                <w:t>постановления</w:t>
              </w:r>
            </w:hyperlink>
            <w:r>
              <w:rPr>
                <w:color w:val="392C69"/>
              </w:rPr>
              <w:t xml:space="preserve"> Правительства Новосибирской области</w:t>
            </w:r>
          </w:p>
          <w:p w:rsidR="004A7A85" w:rsidRDefault="004A7A85">
            <w:pPr>
              <w:pStyle w:val="ConsPlusNormal"/>
              <w:jc w:val="center"/>
            </w:pPr>
            <w:r>
              <w:rPr>
                <w:color w:val="392C69"/>
              </w:rPr>
              <w:t>от 20.04.2021 N 132-п)</w:t>
            </w:r>
          </w:p>
        </w:tc>
      </w:tr>
    </w:tbl>
    <w:p w:rsidR="004A7A85" w:rsidRDefault="004A7A8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303"/>
        <w:gridCol w:w="1303"/>
        <w:gridCol w:w="1303"/>
        <w:gridCol w:w="1303"/>
        <w:gridCol w:w="1303"/>
        <w:gridCol w:w="1303"/>
        <w:gridCol w:w="1303"/>
        <w:gridCol w:w="1303"/>
        <w:gridCol w:w="1303"/>
        <w:gridCol w:w="1303"/>
        <w:gridCol w:w="1303"/>
        <w:gridCol w:w="850"/>
      </w:tblGrid>
      <w:tr w:rsidR="004A7A85">
        <w:tc>
          <w:tcPr>
            <w:tcW w:w="2494" w:type="dxa"/>
            <w:vMerge w:val="restart"/>
          </w:tcPr>
          <w:p w:rsidR="004A7A85" w:rsidRDefault="004A7A85">
            <w:pPr>
              <w:pStyle w:val="ConsPlusNormal"/>
              <w:jc w:val="center"/>
            </w:pPr>
            <w:r>
              <w:t>Источники и направления расходов в разрезе государственных заказчиков программы (главных распорядителей бюджетных средств), кураторов налоговых расходов</w:t>
            </w:r>
          </w:p>
        </w:tc>
        <w:tc>
          <w:tcPr>
            <w:tcW w:w="14333" w:type="dxa"/>
            <w:gridSpan w:val="11"/>
          </w:tcPr>
          <w:p w:rsidR="004A7A85" w:rsidRDefault="004A7A85">
            <w:pPr>
              <w:pStyle w:val="ConsPlusNormal"/>
              <w:jc w:val="center"/>
            </w:pPr>
            <w:r>
              <w:t>Ресурсное обеспечение</w:t>
            </w:r>
          </w:p>
        </w:tc>
        <w:tc>
          <w:tcPr>
            <w:tcW w:w="850" w:type="dxa"/>
            <w:vMerge w:val="restart"/>
          </w:tcPr>
          <w:p w:rsidR="004A7A85" w:rsidRDefault="004A7A85">
            <w:pPr>
              <w:pStyle w:val="ConsPlusNormal"/>
              <w:jc w:val="center"/>
            </w:pPr>
            <w:r>
              <w:t>Примечание</w:t>
            </w:r>
          </w:p>
        </w:tc>
      </w:tr>
      <w:tr w:rsidR="004A7A85">
        <w:tc>
          <w:tcPr>
            <w:tcW w:w="2494" w:type="dxa"/>
            <w:vMerge/>
          </w:tcPr>
          <w:p w:rsidR="004A7A85" w:rsidRDefault="004A7A85"/>
        </w:tc>
        <w:tc>
          <w:tcPr>
            <w:tcW w:w="1303" w:type="dxa"/>
            <w:vMerge w:val="restart"/>
          </w:tcPr>
          <w:p w:rsidR="004A7A85" w:rsidRDefault="004A7A85">
            <w:pPr>
              <w:pStyle w:val="ConsPlusNormal"/>
              <w:jc w:val="center"/>
            </w:pPr>
            <w:r>
              <w:t>всего</w:t>
            </w:r>
          </w:p>
        </w:tc>
        <w:tc>
          <w:tcPr>
            <w:tcW w:w="13030" w:type="dxa"/>
            <w:gridSpan w:val="10"/>
          </w:tcPr>
          <w:p w:rsidR="004A7A85" w:rsidRDefault="004A7A85">
            <w:pPr>
              <w:pStyle w:val="ConsPlusNormal"/>
              <w:jc w:val="center"/>
            </w:pPr>
            <w:r>
              <w:t>По годам реализации, тыс. руб.</w:t>
            </w:r>
          </w:p>
        </w:tc>
        <w:tc>
          <w:tcPr>
            <w:tcW w:w="850" w:type="dxa"/>
            <w:vMerge/>
          </w:tcPr>
          <w:p w:rsidR="004A7A85" w:rsidRDefault="004A7A85"/>
        </w:tc>
      </w:tr>
      <w:tr w:rsidR="004A7A85">
        <w:tc>
          <w:tcPr>
            <w:tcW w:w="2494" w:type="dxa"/>
            <w:vMerge/>
          </w:tcPr>
          <w:p w:rsidR="004A7A85" w:rsidRDefault="004A7A85"/>
        </w:tc>
        <w:tc>
          <w:tcPr>
            <w:tcW w:w="1303" w:type="dxa"/>
            <w:vMerge/>
          </w:tcPr>
          <w:p w:rsidR="004A7A85" w:rsidRDefault="004A7A85"/>
        </w:tc>
        <w:tc>
          <w:tcPr>
            <w:tcW w:w="1303" w:type="dxa"/>
          </w:tcPr>
          <w:p w:rsidR="004A7A85" w:rsidRDefault="004A7A85">
            <w:pPr>
              <w:pStyle w:val="ConsPlusNormal"/>
              <w:jc w:val="center"/>
            </w:pPr>
            <w:r>
              <w:t>2014</w:t>
            </w:r>
          </w:p>
        </w:tc>
        <w:tc>
          <w:tcPr>
            <w:tcW w:w="1303" w:type="dxa"/>
          </w:tcPr>
          <w:p w:rsidR="004A7A85" w:rsidRDefault="004A7A85">
            <w:pPr>
              <w:pStyle w:val="ConsPlusNormal"/>
              <w:jc w:val="center"/>
            </w:pPr>
            <w:r>
              <w:t>2015</w:t>
            </w:r>
          </w:p>
        </w:tc>
        <w:tc>
          <w:tcPr>
            <w:tcW w:w="1303" w:type="dxa"/>
          </w:tcPr>
          <w:p w:rsidR="004A7A85" w:rsidRDefault="004A7A85">
            <w:pPr>
              <w:pStyle w:val="ConsPlusNormal"/>
              <w:jc w:val="center"/>
            </w:pPr>
            <w:r>
              <w:t>2016</w:t>
            </w:r>
          </w:p>
        </w:tc>
        <w:tc>
          <w:tcPr>
            <w:tcW w:w="1303" w:type="dxa"/>
          </w:tcPr>
          <w:p w:rsidR="004A7A85" w:rsidRDefault="004A7A85">
            <w:pPr>
              <w:pStyle w:val="ConsPlusNormal"/>
              <w:jc w:val="center"/>
            </w:pPr>
            <w:r>
              <w:t>2017</w:t>
            </w:r>
          </w:p>
        </w:tc>
        <w:tc>
          <w:tcPr>
            <w:tcW w:w="1303" w:type="dxa"/>
          </w:tcPr>
          <w:p w:rsidR="004A7A85" w:rsidRDefault="004A7A85">
            <w:pPr>
              <w:pStyle w:val="ConsPlusNormal"/>
              <w:jc w:val="center"/>
            </w:pPr>
            <w:r>
              <w:t>2018</w:t>
            </w:r>
          </w:p>
        </w:tc>
        <w:tc>
          <w:tcPr>
            <w:tcW w:w="1303" w:type="dxa"/>
          </w:tcPr>
          <w:p w:rsidR="004A7A85" w:rsidRDefault="004A7A85">
            <w:pPr>
              <w:pStyle w:val="ConsPlusNormal"/>
              <w:jc w:val="center"/>
            </w:pPr>
            <w:r>
              <w:t>2019</w:t>
            </w:r>
          </w:p>
        </w:tc>
        <w:tc>
          <w:tcPr>
            <w:tcW w:w="1303" w:type="dxa"/>
          </w:tcPr>
          <w:p w:rsidR="004A7A85" w:rsidRDefault="004A7A85">
            <w:pPr>
              <w:pStyle w:val="ConsPlusNormal"/>
              <w:jc w:val="center"/>
            </w:pPr>
            <w:r>
              <w:t>2020</w:t>
            </w:r>
          </w:p>
        </w:tc>
        <w:tc>
          <w:tcPr>
            <w:tcW w:w="1303" w:type="dxa"/>
          </w:tcPr>
          <w:p w:rsidR="004A7A85" w:rsidRDefault="004A7A85">
            <w:pPr>
              <w:pStyle w:val="ConsPlusNormal"/>
              <w:jc w:val="center"/>
            </w:pPr>
            <w:r>
              <w:t>2021</w:t>
            </w:r>
          </w:p>
        </w:tc>
        <w:tc>
          <w:tcPr>
            <w:tcW w:w="1303" w:type="dxa"/>
          </w:tcPr>
          <w:p w:rsidR="004A7A85" w:rsidRDefault="004A7A85">
            <w:pPr>
              <w:pStyle w:val="ConsPlusNormal"/>
              <w:jc w:val="center"/>
            </w:pPr>
            <w:r>
              <w:t>2022</w:t>
            </w:r>
          </w:p>
        </w:tc>
        <w:tc>
          <w:tcPr>
            <w:tcW w:w="1303" w:type="dxa"/>
          </w:tcPr>
          <w:p w:rsidR="004A7A85" w:rsidRDefault="004A7A85">
            <w:pPr>
              <w:pStyle w:val="ConsPlusNormal"/>
              <w:jc w:val="center"/>
            </w:pPr>
            <w:r>
              <w:t>2023</w:t>
            </w:r>
          </w:p>
        </w:tc>
        <w:tc>
          <w:tcPr>
            <w:tcW w:w="850" w:type="dxa"/>
            <w:vMerge/>
          </w:tcPr>
          <w:p w:rsidR="004A7A85" w:rsidRDefault="004A7A85"/>
        </w:tc>
      </w:tr>
      <w:tr w:rsidR="004A7A85">
        <w:tc>
          <w:tcPr>
            <w:tcW w:w="2494" w:type="dxa"/>
          </w:tcPr>
          <w:p w:rsidR="004A7A85" w:rsidRDefault="004A7A85">
            <w:pPr>
              <w:pStyle w:val="ConsPlusNormal"/>
              <w:jc w:val="center"/>
            </w:pPr>
            <w:r>
              <w:t>1</w:t>
            </w:r>
          </w:p>
        </w:tc>
        <w:tc>
          <w:tcPr>
            <w:tcW w:w="1303" w:type="dxa"/>
          </w:tcPr>
          <w:p w:rsidR="004A7A85" w:rsidRDefault="004A7A85">
            <w:pPr>
              <w:pStyle w:val="ConsPlusNormal"/>
              <w:jc w:val="center"/>
            </w:pPr>
            <w:r>
              <w:t>2</w:t>
            </w:r>
          </w:p>
        </w:tc>
        <w:tc>
          <w:tcPr>
            <w:tcW w:w="1303" w:type="dxa"/>
          </w:tcPr>
          <w:p w:rsidR="004A7A85" w:rsidRDefault="004A7A85">
            <w:pPr>
              <w:pStyle w:val="ConsPlusNormal"/>
              <w:jc w:val="center"/>
            </w:pPr>
            <w:r>
              <w:t>3</w:t>
            </w:r>
          </w:p>
        </w:tc>
        <w:tc>
          <w:tcPr>
            <w:tcW w:w="1303" w:type="dxa"/>
          </w:tcPr>
          <w:p w:rsidR="004A7A85" w:rsidRDefault="004A7A85">
            <w:pPr>
              <w:pStyle w:val="ConsPlusNormal"/>
              <w:jc w:val="center"/>
            </w:pPr>
            <w:r>
              <w:t>4</w:t>
            </w:r>
          </w:p>
        </w:tc>
        <w:tc>
          <w:tcPr>
            <w:tcW w:w="1303" w:type="dxa"/>
          </w:tcPr>
          <w:p w:rsidR="004A7A85" w:rsidRDefault="004A7A85">
            <w:pPr>
              <w:pStyle w:val="ConsPlusNormal"/>
              <w:jc w:val="center"/>
            </w:pPr>
            <w:r>
              <w:t>5</w:t>
            </w:r>
          </w:p>
        </w:tc>
        <w:tc>
          <w:tcPr>
            <w:tcW w:w="1303" w:type="dxa"/>
          </w:tcPr>
          <w:p w:rsidR="004A7A85" w:rsidRDefault="004A7A85">
            <w:pPr>
              <w:pStyle w:val="ConsPlusNormal"/>
              <w:jc w:val="center"/>
            </w:pPr>
            <w:r>
              <w:t>6</w:t>
            </w:r>
          </w:p>
        </w:tc>
        <w:tc>
          <w:tcPr>
            <w:tcW w:w="1303" w:type="dxa"/>
          </w:tcPr>
          <w:p w:rsidR="004A7A85" w:rsidRDefault="004A7A85">
            <w:pPr>
              <w:pStyle w:val="ConsPlusNormal"/>
              <w:jc w:val="center"/>
            </w:pPr>
            <w:r>
              <w:t>7</w:t>
            </w:r>
          </w:p>
        </w:tc>
        <w:tc>
          <w:tcPr>
            <w:tcW w:w="1303" w:type="dxa"/>
          </w:tcPr>
          <w:p w:rsidR="004A7A85" w:rsidRDefault="004A7A85">
            <w:pPr>
              <w:pStyle w:val="ConsPlusNormal"/>
              <w:jc w:val="center"/>
            </w:pPr>
            <w:r>
              <w:t>8</w:t>
            </w:r>
          </w:p>
        </w:tc>
        <w:tc>
          <w:tcPr>
            <w:tcW w:w="1303" w:type="dxa"/>
          </w:tcPr>
          <w:p w:rsidR="004A7A85" w:rsidRDefault="004A7A85">
            <w:pPr>
              <w:pStyle w:val="ConsPlusNormal"/>
              <w:jc w:val="center"/>
            </w:pPr>
            <w:r>
              <w:t>9</w:t>
            </w:r>
          </w:p>
        </w:tc>
        <w:tc>
          <w:tcPr>
            <w:tcW w:w="1303" w:type="dxa"/>
          </w:tcPr>
          <w:p w:rsidR="004A7A85" w:rsidRDefault="004A7A85">
            <w:pPr>
              <w:pStyle w:val="ConsPlusNormal"/>
              <w:jc w:val="center"/>
            </w:pPr>
            <w:r>
              <w:t>10</w:t>
            </w:r>
          </w:p>
        </w:tc>
        <w:tc>
          <w:tcPr>
            <w:tcW w:w="1303" w:type="dxa"/>
          </w:tcPr>
          <w:p w:rsidR="004A7A85" w:rsidRDefault="004A7A85">
            <w:pPr>
              <w:pStyle w:val="ConsPlusNormal"/>
              <w:jc w:val="center"/>
            </w:pPr>
            <w:r>
              <w:t>11</w:t>
            </w:r>
          </w:p>
        </w:tc>
        <w:tc>
          <w:tcPr>
            <w:tcW w:w="1303" w:type="dxa"/>
          </w:tcPr>
          <w:p w:rsidR="004A7A85" w:rsidRDefault="004A7A85">
            <w:pPr>
              <w:pStyle w:val="ConsPlusNormal"/>
              <w:jc w:val="center"/>
            </w:pPr>
            <w:r>
              <w:t>12</w:t>
            </w:r>
          </w:p>
        </w:tc>
        <w:tc>
          <w:tcPr>
            <w:tcW w:w="850" w:type="dxa"/>
          </w:tcPr>
          <w:p w:rsidR="004A7A85" w:rsidRDefault="004A7A85">
            <w:pPr>
              <w:pStyle w:val="ConsPlusNormal"/>
              <w:jc w:val="center"/>
            </w:pPr>
            <w:r>
              <w:t>13</w:t>
            </w:r>
          </w:p>
        </w:tc>
      </w:tr>
      <w:tr w:rsidR="004A7A85">
        <w:tc>
          <w:tcPr>
            <w:tcW w:w="17677" w:type="dxa"/>
            <w:gridSpan w:val="13"/>
          </w:tcPr>
          <w:p w:rsidR="004A7A85" w:rsidRDefault="004A7A85">
            <w:pPr>
              <w:pStyle w:val="ConsPlusNormal"/>
              <w:jc w:val="center"/>
              <w:outlineLvl w:val="2"/>
            </w:pPr>
            <w:r>
              <w:t>Наименование государственного заказчика-координатора государственной программы: министерство юстиции Новосибирской области</w:t>
            </w:r>
          </w:p>
        </w:tc>
      </w:tr>
      <w:tr w:rsidR="004A7A85">
        <w:tc>
          <w:tcPr>
            <w:tcW w:w="2494" w:type="dxa"/>
          </w:tcPr>
          <w:p w:rsidR="004A7A85" w:rsidRDefault="004A7A85">
            <w:pPr>
              <w:pStyle w:val="ConsPlusNormal"/>
            </w:pPr>
            <w:r>
              <w:t>Всего финансовых затрат, в том числе из:</w:t>
            </w:r>
          </w:p>
        </w:tc>
        <w:tc>
          <w:tcPr>
            <w:tcW w:w="1303" w:type="dxa"/>
          </w:tcPr>
          <w:p w:rsidR="004A7A85" w:rsidRDefault="004A7A85">
            <w:pPr>
              <w:pStyle w:val="ConsPlusNormal"/>
              <w:jc w:val="center"/>
            </w:pPr>
            <w:r>
              <w:t>712 379,5</w:t>
            </w:r>
          </w:p>
        </w:tc>
        <w:tc>
          <w:tcPr>
            <w:tcW w:w="1303" w:type="dxa"/>
          </w:tcPr>
          <w:p w:rsidR="004A7A85" w:rsidRDefault="004A7A85">
            <w:pPr>
              <w:pStyle w:val="ConsPlusNormal"/>
              <w:jc w:val="center"/>
            </w:pPr>
            <w:r>
              <w:t>57 184,2</w:t>
            </w:r>
          </w:p>
        </w:tc>
        <w:tc>
          <w:tcPr>
            <w:tcW w:w="1303" w:type="dxa"/>
          </w:tcPr>
          <w:p w:rsidR="004A7A85" w:rsidRDefault="004A7A85">
            <w:pPr>
              <w:pStyle w:val="ConsPlusNormal"/>
              <w:jc w:val="center"/>
            </w:pPr>
            <w:r>
              <w:t>67 082,5</w:t>
            </w:r>
          </w:p>
        </w:tc>
        <w:tc>
          <w:tcPr>
            <w:tcW w:w="1303" w:type="dxa"/>
          </w:tcPr>
          <w:p w:rsidR="004A7A85" w:rsidRDefault="004A7A85">
            <w:pPr>
              <w:pStyle w:val="ConsPlusNormal"/>
              <w:jc w:val="center"/>
            </w:pPr>
            <w:r>
              <w:t>63 588,9</w:t>
            </w:r>
          </w:p>
        </w:tc>
        <w:tc>
          <w:tcPr>
            <w:tcW w:w="1303" w:type="dxa"/>
          </w:tcPr>
          <w:p w:rsidR="004A7A85" w:rsidRDefault="004A7A85">
            <w:pPr>
              <w:pStyle w:val="ConsPlusNormal"/>
              <w:jc w:val="center"/>
            </w:pPr>
            <w:r>
              <w:t>61 322,4</w:t>
            </w:r>
          </w:p>
        </w:tc>
        <w:tc>
          <w:tcPr>
            <w:tcW w:w="1303" w:type="dxa"/>
          </w:tcPr>
          <w:p w:rsidR="004A7A85" w:rsidRDefault="004A7A85">
            <w:pPr>
              <w:pStyle w:val="ConsPlusNormal"/>
              <w:jc w:val="center"/>
            </w:pPr>
            <w:r>
              <w:t>72 273,7</w:t>
            </w:r>
          </w:p>
        </w:tc>
        <w:tc>
          <w:tcPr>
            <w:tcW w:w="1303" w:type="dxa"/>
          </w:tcPr>
          <w:p w:rsidR="004A7A85" w:rsidRDefault="004A7A85">
            <w:pPr>
              <w:pStyle w:val="ConsPlusNormal"/>
              <w:jc w:val="center"/>
            </w:pPr>
            <w:r>
              <w:t>74 867,9</w:t>
            </w:r>
          </w:p>
        </w:tc>
        <w:tc>
          <w:tcPr>
            <w:tcW w:w="1303" w:type="dxa"/>
          </w:tcPr>
          <w:p w:rsidR="004A7A85" w:rsidRDefault="004A7A85">
            <w:pPr>
              <w:pStyle w:val="ConsPlusNormal"/>
              <w:jc w:val="center"/>
            </w:pPr>
            <w:r>
              <w:t>79 712,6</w:t>
            </w:r>
          </w:p>
        </w:tc>
        <w:tc>
          <w:tcPr>
            <w:tcW w:w="1303" w:type="dxa"/>
          </w:tcPr>
          <w:p w:rsidR="004A7A85" w:rsidRDefault="004A7A85">
            <w:pPr>
              <w:pStyle w:val="ConsPlusNormal"/>
              <w:jc w:val="center"/>
            </w:pPr>
            <w:r>
              <w:t>75 565,0</w:t>
            </w:r>
          </w:p>
        </w:tc>
        <w:tc>
          <w:tcPr>
            <w:tcW w:w="1303" w:type="dxa"/>
          </w:tcPr>
          <w:p w:rsidR="004A7A85" w:rsidRDefault="004A7A85">
            <w:pPr>
              <w:pStyle w:val="ConsPlusNormal"/>
              <w:jc w:val="center"/>
            </w:pPr>
            <w:r>
              <w:t>83 549,9</w:t>
            </w:r>
          </w:p>
        </w:tc>
        <w:tc>
          <w:tcPr>
            <w:tcW w:w="1303" w:type="dxa"/>
          </w:tcPr>
          <w:p w:rsidR="004A7A85" w:rsidRDefault="004A7A85">
            <w:pPr>
              <w:pStyle w:val="ConsPlusNormal"/>
              <w:jc w:val="center"/>
            </w:pPr>
            <w:r>
              <w:t>77 232,4</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698 822,9</w:t>
            </w:r>
          </w:p>
        </w:tc>
        <w:tc>
          <w:tcPr>
            <w:tcW w:w="1303" w:type="dxa"/>
          </w:tcPr>
          <w:p w:rsidR="004A7A85" w:rsidRDefault="004A7A85">
            <w:pPr>
              <w:pStyle w:val="ConsPlusNormal"/>
              <w:jc w:val="center"/>
            </w:pPr>
            <w:r>
              <w:t>57 184,2</w:t>
            </w:r>
          </w:p>
        </w:tc>
        <w:tc>
          <w:tcPr>
            <w:tcW w:w="1303" w:type="dxa"/>
          </w:tcPr>
          <w:p w:rsidR="004A7A85" w:rsidRDefault="004A7A85">
            <w:pPr>
              <w:pStyle w:val="ConsPlusNormal"/>
              <w:jc w:val="center"/>
            </w:pPr>
            <w:r>
              <w:t>67 082,5</w:t>
            </w:r>
          </w:p>
        </w:tc>
        <w:tc>
          <w:tcPr>
            <w:tcW w:w="1303" w:type="dxa"/>
          </w:tcPr>
          <w:p w:rsidR="004A7A85" w:rsidRDefault="004A7A85">
            <w:pPr>
              <w:pStyle w:val="ConsPlusNormal"/>
              <w:jc w:val="center"/>
            </w:pPr>
            <w:r>
              <w:t>63 588,9</w:t>
            </w:r>
          </w:p>
        </w:tc>
        <w:tc>
          <w:tcPr>
            <w:tcW w:w="1303" w:type="dxa"/>
          </w:tcPr>
          <w:p w:rsidR="004A7A85" w:rsidRDefault="004A7A85">
            <w:pPr>
              <w:pStyle w:val="ConsPlusNormal"/>
              <w:jc w:val="center"/>
            </w:pPr>
            <w:r>
              <w:t>61 322,4</w:t>
            </w:r>
          </w:p>
        </w:tc>
        <w:tc>
          <w:tcPr>
            <w:tcW w:w="1303" w:type="dxa"/>
          </w:tcPr>
          <w:p w:rsidR="004A7A85" w:rsidRDefault="004A7A85">
            <w:pPr>
              <w:pStyle w:val="ConsPlusNormal"/>
              <w:jc w:val="center"/>
            </w:pPr>
            <w:r>
              <w:t>72 273,7</w:t>
            </w:r>
          </w:p>
        </w:tc>
        <w:tc>
          <w:tcPr>
            <w:tcW w:w="1303" w:type="dxa"/>
          </w:tcPr>
          <w:p w:rsidR="004A7A85" w:rsidRDefault="004A7A85">
            <w:pPr>
              <w:pStyle w:val="ConsPlusNormal"/>
              <w:jc w:val="center"/>
            </w:pPr>
            <w:r>
              <w:t>73 240,0</w:t>
            </w:r>
          </w:p>
        </w:tc>
        <w:tc>
          <w:tcPr>
            <w:tcW w:w="1303" w:type="dxa"/>
          </w:tcPr>
          <w:p w:rsidR="004A7A85" w:rsidRDefault="004A7A85">
            <w:pPr>
              <w:pStyle w:val="ConsPlusNormal"/>
              <w:jc w:val="center"/>
            </w:pPr>
            <w:r>
              <w:t>78 000,4</w:t>
            </w:r>
          </w:p>
        </w:tc>
        <w:tc>
          <w:tcPr>
            <w:tcW w:w="1303" w:type="dxa"/>
          </w:tcPr>
          <w:p w:rsidR="004A7A85" w:rsidRDefault="004A7A85">
            <w:pPr>
              <w:pStyle w:val="ConsPlusNormal"/>
              <w:jc w:val="center"/>
            </w:pPr>
            <w:r>
              <w:t>73 927,1</w:t>
            </w:r>
          </w:p>
        </w:tc>
        <w:tc>
          <w:tcPr>
            <w:tcW w:w="1303" w:type="dxa"/>
          </w:tcPr>
          <w:p w:rsidR="004A7A85" w:rsidRDefault="004A7A85">
            <w:pPr>
              <w:pStyle w:val="ConsPlusNormal"/>
              <w:jc w:val="center"/>
            </w:pPr>
            <w:r>
              <w:t>75 639,5</w:t>
            </w:r>
          </w:p>
        </w:tc>
        <w:tc>
          <w:tcPr>
            <w:tcW w:w="1303" w:type="dxa"/>
          </w:tcPr>
          <w:p w:rsidR="004A7A85" w:rsidRDefault="004A7A85">
            <w:pPr>
              <w:pStyle w:val="ConsPlusNormal"/>
              <w:jc w:val="center"/>
            </w:pPr>
            <w:r>
              <w:t>76 564,2</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13 556,6</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1 627,9</w:t>
            </w:r>
          </w:p>
        </w:tc>
        <w:tc>
          <w:tcPr>
            <w:tcW w:w="1303" w:type="dxa"/>
          </w:tcPr>
          <w:p w:rsidR="004A7A85" w:rsidRDefault="004A7A85">
            <w:pPr>
              <w:pStyle w:val="ConsPlusNormal"/>
              <w:jc w:val="center"/>
            </w:pPr>
            <w:r>
              <w:t>1 712,2</w:t>
            </w:r>
          </w:p>
        </w:tc>
        <w:tc>
          <w:tcPr>
            <w:tcW w:w="1303" w:type="dxa"/>
          </w:tcPr>
          <w:p w:rsidR="004A7A85" w:rsidRDefault="004A7A85">
            <w:pPr>
              <w:pStyle w:val="ConsPlusNormal"/>
              <w:jc w:val="center"/>
            </w:pPr>
            <w:r>
              <w:t>1 637,9</w:t>
            </w:r>
          </w:p>
        </w:tc>
        <w:tc>
          <w:tcPr>
            <w:tcW w:w="1303" w:type="dxa"/>
          </w:tcPr>
          <w:p w:rsidR="004A7A85" w:rsidRDefault="004A7A85">
            <w:pPr>
              <w:pStyle w:val="ConsPlusNormal"/>
              <w:jc w:val="center"/>
            </w:pPr>
            <w:r>
              <w:t>7 910,4</w:t>
            </w:r>
          </w:p>
        </w:tc>
        <w:tc>
          <w:tcPr>
            <w:tcW w:w="1303" w:type="dxa"/>
          </w:tcPr>
          <w:p w:rsidR="004A7A85" w:rsidRDefault="004A7A85">
            <w:pPr>
              <w:pStyle w:val="ConsPlusNormal"/>
              <w:jc w:val="center"/>
            </w:pPr>
            <w:r>
              <w:t>668,2</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lastRenderedPageBreak/>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Капитальные вложения, в том числе из:</w:t>
            </w:r>
          </w:p>
        </w:tc>
        <w:tc>
          <w:tcPr>
            <w:tcW w:w="1303" w:type="dxa"/>
          </w:tcPr>
          <w:p w:rsidR="004A7A85" w:rsidRDefault="004A7A85">
            <w:pPr>
              <w:pStyle w:val="ConsPlusNormal"/>
              <w:jc w:val="center"/>
            </w:pPr>
            <w:r>
              <w:t>3 690,7</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143,3</w:t>
            </w:r>
          </w:p>
        </w:tc>
        <w:tc>
          <w:tcPr>
            <w:tcW w:w="1303" w:type="dxa"/>
          </w:tcPr>
          <w:p w:rsidR="004A7A85" w:rsidRDefault="004A7A85">
            <w:pPr>
              <w:pStyle w:val="ConsPlusNormal"/>
              <w:jc w:val="center"/>
            </w:pPr>
            <w:r>
              <w:t>1 066,8</w:t>
            </w:r>
          </w:p>
        </w:tc>
        <w:tc>
          <w:tcPr>
            <w:tcW w:w="1303" w:type="dxa"/>
          </w:tcPr>
          <w:p w:rsidR="004A7A85" w:rsidRDefault="004A7A85">
            <w:pPr>
              <w:pStyle w:val="ConsPlusNormal"/>
              <w:jc w:val="center"/>
            </w:pPr>
            <w:r>
              <w:t>433,1</w:t>
            </w:r>
          </w:p>
        </w:tc>
        <w:tc>
          <w:tcPr>
            <w:tcW w:w="1303" w:type="dxa"/>
          </w:tcPr>
          <w:p w:rsidR="004A7A85" w:rsidRDefault="004A7A85">
            <w:pPr>
              <w:pStyle w:val="ConsPlusNormal"/>
              <w:jc w:val="center"/>
            </w:pPr>
            <w:r>
              <w:t>1 034,8</w:t>
            </w:r>
          </w:p>
        </w:tc>
        <w:tc>
          <w:tcPr>
            <w:tcW w:w="1303" w:type="dxa"/>
          </w:tcPr>
          <w:p w:rsidR="004A7A85" w:rsidRDefault="004A7A85">
            <w:pPr>
              <w:pStyle w:val="ConsPlusNormal"/>
              <w:jc w:val="center"/>
            </w:pPr>
            <w:r>
              <w:t>1 012,7</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3 690,7</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143,3</w:t>
            </w:r>
          </w:p>
        </w:tc>
        <w:tc>
          <w:tcPr>
            <w:tcW w:w="1303" w:type="dxa"/>
          </w:tcPr>
          <w:p w:rsidR="004A7A85" w:rsidRDefault="004A7A85">
            <w:pPr>
              <w:pStyle w:val="ConsPlusNormal"/>
              <w:jc w:val="center"/>
            </w:pPr>
            <w:r>
              <w:t>1 066,8</w:t>
            </w:r>
          </w:p>
        </w:tc>
        <w:tc>
          <w:tcPr>
            <w:tcW w:w="1303" w:type="dxa"/>
          </w:tcPr>
          <w:p w:rsidR="004A7A85" w:rsidRDefault="004A7A85">
            <w:pPr>
              <w:pStyle w:val="ConsPlusNormal"/>
              <w:jc w:val="center"/>
            </w:pPr>
            <w:r>
              <w:t>433,1</w:t>
            </w:r>
          </w:p>
        </w:tc>
        <w:tc>
          <w:tcPr>
            <w:tcW w:w="1303" w:type="dxa"/>
          </w:tcPr>
          <w:p w:rsidR="004A7A85" w:rsidRDefault="004A7A85">
            <w:pPr>
              <w:pStyle w:val="ConsPlusNormal"/>
              <w:jc w:val="center"/>
            </w:pPr>
            <w:r>
              <w:t>1 034,8</w:t>
            </w:r>
          </w:p>
        </w:tc>
        <w:tc>
          <w:tcPr>
            <w:tcW w:w="1303" w:type="dxa"/>
          </w:tcPr>
          <w:p w:rsidR="004A7A85" w:rsidRDefault="004A7A85">
            <w:pPr>
              <w:pStyle w:val="ConsPlusNormal"/>
              <w:jc w:val="center"/>
            </w:pPr>
            <w:r>
              <w:t>1 012,7</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НИОКР, в том числе из:</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Прочие расходы, в том числе из:</w:t>
            </w:r>
          </w:p>
        </w:tc>
        <w:tc>
          <w:tcPr>
            <w:tcW w:w="1303" w:type="dxa"/>
          </w:tcPr>
          <w:p w:rsidR="004A7A85" w:rsidRDefault="004A7A85">
            <w:pPr>
              <w:pStyle w:val="ConsPlusNormal"/>
              <w:jc w:val="center"/>
            </w:pPr>
            <w:r>
              <w:t>708 688,8</w:t>
            </w:r>
          </w:p>
        </w:tc>
        <w:tc>
          <w:tcPr>
            <w:tcW w:w="1303" w:type="dxa"/>
          </w:tcPr>
          <w:p w:rsidR="004A7A85" w:rsidRDefault="004A7A85">
            <w:pPr>
              <w:pStyle w:val="ConsPlusNormal"/>
              <w:jc w:val="center"/>
            </w:pPr>
            <w:r>
              <w:t>57 184,2</w:t>
            </w:r>
          </w:p>
        </w:tc>
        <w:tc>
          <w:tcPr>
            <w:tcW w:w="1303" w:type="dxa"/>
          </w:tcPr>
          <w:p w:rsidR="004A7A85" w:rsidRDefault="004A7A85">
            <w:pPr>
              <w:pStyle w:val="ConsPlusNormal"/>
              <w:jc w:val="center"/>
            </w:pPr>
            <w:r>
              <w:t>67 082,5</w:t>
            </w:r>
          </w:p>
        </w:tc>
        <w:tc>
          <w:tcPr>
            <w:tcW w:w="1303" w:type="dxa"/>
          </w:tcPr>
          <w:p w:rsidR="004A7A85" w:rsidRDefault="004A7A85">
            <w:pPr>
              <w:pStyle w:val="ConsPlusNormal"/>
              <w:jc w:val="center"/>
            </w:pPr>
            <w:r>
              <w:t>63 588,9</w:t>
            </w:r>
          </w:p>
        </w:tc>
        <w:tc>
          <w:tcPr>
            <w:tcW w:w="1303" w:type="dxa"/>
          </w:tcPr>
          <w:p w:rsidR="004A7A85" w:rsidRDefault="004A7A85">
            <w:pPr>
              <w:pStyle w:val="ConsPlusNormal"/>
              <w:jc w:val="center"/>
            </w:pPr>
            <w:r>
              <w:t>61 322,4</w:t>
            </w:r>
          </w:p>
        </w:tc>
        <w:tc>
          <w:tcPr>
            <w:tcW w:w="1303" w:type="dxa"/>
          </w:tcPr>
          <w:p w:rsidR="004A7A85" w:rsidRDefault="004A7A85">
            <w:pPr>
              <w:pStyle w:val="ConsPlusNormal"/>
              <w:jc w:val="center"/>
            </w:pPr>
            <w:r>
              <w:t>72 273,7</w:t>
            </w:r>
          </w:p>
        </w:tc>
        <w:tc>
          <w:tcPr>
            <w:tcW w:w="1303" w:type="dxa"/>
          </w:tcPr>
          <w:p w:rsidR="004A7A85" w:rsidRDefault="004A7A85">
            <w:pPr>
              <w:pStyle w:val="ConsPlusNormal"/>
              <w:jc w:val="center"/>
            </w:pPr>
            <w:r>
              <w:t>74 724,6</w:t>
            </w:r>
          </w:p>
        </w:tc>
        <w:tc>
          <w:tcPr>
            <w:tcW w:w="1303" w:type="dxa"/>
          </w:tcPr>
          <w:p w:rsidR="004A7A85" w:rsidRDefault="004A7A85">
            <w:pPr>
              <w:pStyle w:val="ConsPlusNormal"/>
              <w:jc w:val="center"/>
            </w:pPr>
            <w:r>
              <w:t>78 645,8</w:t>
            </w:r>
          </w:p>
        </w:tc>
        <w:tc>
          <w:tcPr>
            <w:tcW w:w="1303" w:type="dxa"/>
          </w:tcPr>
          <w:p w:rsidR="004A7A85" w:rsidRDefault="004A7A85">
            <w:pPr>
              <w:pStyle w:val="ConsPlusNormal"/>
              <w:jc w:val="center"/>
            </w:pPr>
            <w:r>
              <w:t>75 131,9</w:t>
            </w:r>
          </w:p>
        </w:tc>
        <w:tc>
          <w:tcPr>
            <w:tcW w:w="1303" w:type="dxa"/>
          </w:tcPr>
          <w:p w:rsidR="004A7A85" w:rsidRDefault="004A7A85">
            <w:pPr>
              <w:pStyle w:val="ConsPlusNormal"/>
              <w:jc w:val="center"/>
            </w:pPr>
            <w:r>
              <w:t>82 515,1</w:t>
            </w:r>
          </w:p>
        </w:tc>
        <w:tc>
          <w:tcPr>
            <w:tcW w:w="1303" w:type="dxa"/>
          </w:tcPr>
          <w:p w:rsidR="004A7A85" w:rsidRDefault="004A7A85">
            <w:pPr>
              <w:pStyle w:val="ConsPlusNormal"/>
              <w:jc w:val="center"/>
            </w:pPr>
            <w:r>
              <w:t>76 219,7</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695 132,2</w:t>
            </w:r>
          </w:p>
        </w:tc>
        <w:tc>
          <w:tcPr>
            <w:tcW w:w="1303" w:type="dxa"/>
          </w:tcPr>
          <w:p w:rsidR="004A7A85" w:rsidRDefault="004A7A85">
            <w:pPr>
              <w:pStyle w:val="ConsPlusNormal"/>
              <w:jc w:val="center"/>
            </w:pPr>
            <w:r>
              <w:t>57 184,2</w:t>
            </w:r>
          </w:p>
        </w:tc>
        <w:tc>
          <w:tcPr>
            <w:tcW w:w="1303" w:type="dxa"/>
          </w:tcPr>
          <w:p w:rsidR="004A7A85" w:rsidRDefault="004A7A85">
            <w:pPr>
              <w:pStyle w:val="ConsPlusNormal"/>
              <w:jc w:val="center"/>
            </w:pPr>
            <w:r>
              <w:t>67 082,5</w:t>
            </w:r>
          </w:p>
        </w:tc>
        <w:tc>
          <w:tcPr>
            <w:tcW w:w="1303" w:type="dxa"/>
          </w:tcPr>
          <w:p w:rsidR="004A7A85" w:rsidRDefault="004A7A85">
            <w:pPr>
              <w:pStyle w:val="ConsPlusNormal"/>
              <w:jc w:val="center"/>
            </w:pPr>
            <w:r>
              <w:t>63 588,9</w:t>
            </w:r>
          </w:p>
        </w:tc>
        <w:tc>
          <w:tcPr>
            <w:tcW w:w="1303" w:type="dxa"/>
          </w:tcPr>
          <w:p w:rsidR="004A7A85" w:rsidRDefault="004A7A85">
            <w:pPr>
              <w:pStyle w:val="ConsPlusNormal"/>
              <w:jc w:val="center"/>
            </w:pPr>
            <w:r>
              <w:t>61 322,4</w:t>
            </w:r>
          </w:p>
        </w:tc>
        <w:tc>
          <w:tcPr>
            <w:tcW w:w="1303" w:type="dxa"/>
          </w:tcPr>
          <w:p w:rsidR="004A7A85" w:rsidRDefault="004A7A85">
            <w:pPr>
              <w:pStyle w:val="ConsPlusNormal"/>
              <w:jc w:val="center"/>
            </w:pPr>
            <w:r>
              <w:t>72 273,7</w:t>
            </w:r>
          </w:p>
        </w:tc>
        <w:tc>
          <w:tcPr>
            <w:tcW w:w="1303" w:type="dxa"/>
          </w:tcPr>
          <w:p w:rsidR="004A7A85" w:rsidRDefault="004A7A85">
            <w:pPr>
              <w:pStyle w:val="ConsPlusNormal"/>
              <w:jc w:val="center"/>
            </w:pPr>
            <w:r>
              <w:t>73 096,7</w:t>
            </w:r>
          </w:p>
        </w:tc>
        <w:tc>
          <w:tcPr>
            <w:tcW w:w="1303" w:type="dxa"/>
          </w:tcPr>
          <w:p w:rsidR="004A7A85" w:rsidRDefault="004A7A85">
            <w:pPr>
              <w:pStyle w:val="ConsPlusNormal"/>
              <w:jc w:val="center"/>
            </w:pPr>
            <w:r>
              <w:t>76 933,6</w:t>
            </w:r>
          </w:p>
        </w:tc>
        <w:tc>
          <w:tcPr>
            <w:tcW w:w="1303" w:type="dxa"/>
          </w:tcPr>
          <w:p w:rsidR="004A7A85" w:rsidRDefault="004A7A85">
            <w:pPr>
              <w:pStyle w:val="ConsPlusNormal"/>
              <w:jc w:val="center"/>
            </w:pPr>
            <w:r>
              <w:t>73 494,0</w:t>
            </w:r>
          </w:p>
        </w:tc>
        <w:tc>
          <w:tcPr>
            <w:tcW w:w="1303" w:type="dxa"/>
          </w:tcPr>
          <w:p w:rsidR="004A7A85" w:rsidRDefault="004A7A85">
            <w:pPr>
              <w:pStyle w:val="ConsPlusNormal"/>
              <w:jc w:val="center"/>
            </w:pPr>
            <w:r>
              <w:t>74 604,7</w:t>
            </w:r>
          </w:p>
        </w:tc>
        <w:tc>
          <w:tcPr>
            <w:tcW w:w="1303" w:type="dxa"/>
          </w:tcPr>
          <w:p w:rsidR="004A7A85" w:rsidRDefault="004A7A85">
            <w:pPr>
              <w:pStyle w:val="ConsPlusNormal"/>
              <w:jc w:val="center"/>
            </w:pPr>
            <w:r>
              <w:t>75 551,5</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13 556,6</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1 627,9</w:t>
            </w:r>
          </w:p>
        </w:tc>
        <w:tc>
          <w:tcPr>
            <w:tcW w:w="1303" w:type="dxa"/>
          </w:tcPr>
          <w:p w:rsidR="004A7A85" w:rsidRDefault="004A7A85">
            <w:pPr>
              <w:pStyle w:val="ConsPlusNormal"/>
              <w:jc w:val="center"/>
            </w:pPr>
            <w:r>
              <w:t>1 712,2</w:t>
            </w:r>
          </w:p>
        </w:tc>
        <w:tc>
          <w:tcPr>
            <w:tcW w:w="1303" w:type="dxa"/>
          </w:tcPr>
          <w:p w:rsidR="004A7A85" w:rsidRDefault="004A7A85">
            <w:pPr>
              <w:pStyle w:val="ConsPlusNormal"/>
              <w:jc w:val="center"/>
            </w:pPr>
            <w:r>
              <w:t>1 637,9</w:t>
            </w:r>
          </w:p>
        </w:tc>
        <w:tc>
          <w:tcPr>
            <w:tcW w:w="1303" w:type="dxa"/>
          </w:tcPr>
          <w:p w:rsidR="004A7A85" w:rsidRDefault="004A7A85">
            <w:pPr>
              <w:pStyle w:val="ConsPlusNormal"/>
              <w:jc w:val="center"/>
            </w:pPr>
            <w:r>
              <w:t>7 910,4</w:t>
            </w:r>
          </w:p>
        </w:tc>
        <w:tc>
          <w:tcPr>
            <w:tcW w:w="1303" w:type="dxa"/>
          </w:tcPr>
          <w:p w:rsidR="004A7A85" w:rsidRDefault="004A7A85">
            <w:pPr>
              <w:pStyle w:val="ConsPlusNormal"/>
              <w:jc w:val="center"/>
            </w:pPr>
            <w:r>
              <w:t>668,2</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lastRenderedPageBreak/>
              <w:t>Всего налоговых расходов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17677" w:type="dxa"/>
            <w:gridSpan w:val="13"/>
          </w:tcPr>
          <w:p w:rsidR="004A7A85" w:rsidRDefault="004A7A85">
            <w:pPr>
              <w:pStyle w:val="ConsPlusNormal"/>
              <w:jc w:val="center"/>
              <w:outlineLvl w:val="2"/>
            </w:pPr>
            <w:r>
              <w:t>Наименование государственного заказчика: управление по обеспечению деятельности мировых судей Новосибирской области</w:t>
            </w:r>
          </w:p>
        </w:tc>
      </w:tr>
      <w:tr w:rsidR="004A7A85">
        <w:tc>
          <w:tcPr>
            <w:tcW w:w="2494" w:type="dxa"/>
          </w:tcPr>
          <w:p w:rsidR="004A7A85" w:rsidRDefault="004A7A85">
            <w:pPr>
              <w:pStyle w:val="ConsPlusNormal"/>
            </w:pPr>
            <w:r>
              <w:t>Всего финансовых затрат, в том числе из:</w:t>
            </w:r>
          </w:p>
        </w:tc>
        <w:tc>
          <w:tcPr>
            <w:tcW w:w="1303" w:type="dxa"/>
          </w:tcPr>
          <w:p w:rsidR="004A7A85" w:rsidRDefault="004A7A85">
            <w:pPr>
              <w:pStyle w:val="ConsPlusNormal"/>
              <w:jc w:val="center"/>
            </w:pPr>
            <w:r>
              <w:t>4 319 556,6</w:t>
            </w:r>
          </w:p>
        </w:tc>
        <w:tc>
          <w:tcPr>
            <w:tcW w:w="1303" w:type="dxa"/>
          </w:tcPr>
          <w:p w:rsidR="004A7A85" w:rsidRDefault="004A7A85">
            <w:pPr>
              <w:pStyle w:val="ConsPlusNormal"/>
              <w:jc w:val="center"/>
            </w:pPr>
            <w:r>
              <w:t>348 137,8</w:t>
            </w:r>
          </w:p>
        </w:tc>
        <w:tc>
          <w:tcPr>
            <w:tcW w:w="1303" w:type="dxa"/>
          </w:tcPr>
          <w:p w:rsidR="004A7A85" w:rsidRDefault="004A7A85">
            <w:pPr>
              <w:pStyle w:val="ConsPlusNormal"/>
              <w:jc w:val="center"/>
            </w:pPr>
            <w:r>
              <w:t>335 547,4</w:t>
            </w:r>
          </w:p>
        </w:tc>
        <w:tc>
          <w:tcPr>
            <w:tcW w:w="1303" w:type="dxa"/>
          </w:tcPr>
          <w:p w:rsidR="004A7A85" w:rsidRDefault="004A7A85">
            <w:pPr>
              <w:pStyle w:val="ConsPlusNormal"/>
              <w:jc w:val="center"/>
            </w:pPr>
            <w:r>
              <w:t>330 431,7</w:t>
            </w:r>
          </w:p>
        </w:tc>
        <w:tc>
          <w:tcPr>
            <w:tcW w:w="1303" w:type="dxa"/>
          </w:tcPr>
          <w:p w:rsidR="004A7A85" w:rsidRDefault="004A7A85">
            <w:pPr>
              <w:pStyle w:val="ConsPlusNormal"/>
              <w:jc w:val="center"/>
            </w:pPr>
            <w:r>
              <w:t>454 879,4</w:t>
            </w:r>
          </w:p>
        </w:tc>
        <w:tc>
          <w:tcPr>
            <w:tcW w:w="1303" w:type="dxa"/>
          </w:tcPr>
          <w:p w:rsidR="004A7A85" w:rsidRDefault="004A7A85">
            <w:pPr>
              <w:pStyle w:val="ConsPlusNormal"/>
              <w:jc w:val="center"/>
            </w:pPr>
            <w:r>
              <w:t>465 165,8</w:t>
            </w:r>
          </w:p>
        </w:tc>
        <w:tc>
          <w:tcPr>
            <w:tcW w:w="1303" w:type="dxa"/>
          </w:tcPr>
          <w:p w:rsidR="004A7A85" w:rsidRDefault="004A7A85">
            <w:pPr>
              <w:pStyle w:val="ConsPlusNormal"/>
              <w:jc w:val="center"/>
            </w:pPr>
            <w:r>
              <w:t>468 924,0</w:t>
            </w:r>
          </w:p>
        </w:tc>
        <w:tc>
          <w:tcPr>
            <w:tcW w:w="1303" w:type="dxa"/>
          </w:tcPr>
          <w:p w:rsidR="004A7A85" w:rsidRDefault="004A7A85">
            <w:pPr>
              <w:pStyle w:val="ConsPlusNormal"/>
              <w:jc w:val="center"/>
            </w:pPr>
            <w:r>
              <w:t>482 822,5</w:t>
            </w:r>
          </w:p>
        </w:tc>
        <w:tc>
          <w:tcPr>
            <w:tcW w:w="1303" w:type="dxa"/>
          </w:tcPr>
          <w:p w:rsidR="004A7A85" w:rsidRDefault="004A7A85">
            <w:pPr>
              <w:pStyle w:val="ConsPlusNormal"/>
              <w:jc w:val="center"/>
            </w:pPr>
            <w:r>
              <w:t>462 758,7</w:t>
            </w:r>
          </w:p>
        </w:tc>
        <w:tc>
          <w:tcPr>
            <w:tcW w:w="1303" w:type="dxa"/>
          </w:tcPr>
          <w:p w:rsidR="004A7A85" w:rsidRDefault="004A7A85">
            <w:pPr>
              <w:pStyle w:val="ConsPlusNormal"/>
              <w:jc w:val="center"/>
            </w:pPr>
            <w:r>
              <w:t>485 338,5</w:t>
            </w:r>
          </w:p>
        </w:tc>
        <w:tc>
          <w:tcPr>
            <w:tcW w:w="1303" w:type="dxa"/>
          </w:tcPr>
          <w:p w:rsidR="004A7A85" w:rsidRDefault="004A7A85">
            <w:pPr>
              <w:pStyle w:val="ConsPlusNormal"/>
              <w:jc w:val="center"/>
            </w:pPr>
            <w:r>
              <w:t>485 550,8</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4 319 556,6</w:t>
            </w:r>
          </w:p>
        </w:tc>
        <w:tc>
          <w:tcPr>
            <w:tcW w:w="1303" w:type="dxa"/>
          </w:tcPr>
          <w:p w:rsidR="004A7A85" w:rsidRDefault="004A7A85">
            <w:pPr>
              <w:pStyle w:val="ConsPlusNormal"/>
              <w:jc w:val="center"/>
            </w:pPr>
            <w:r>
              <w:t>348 137,8</w:t>
            </w:r>
          </w:p>
        </w:tc>
        <w:tc>
          <w:tcPr>
            <w:tcW w:w="1303" w:type="dxa"/>
          </w:tcPr>
          <w:p w:rsidR="004A7A85" w:rsidRDefault="004A7A85">
            <w:pPr>
              <w:pStyle w:val="ConsPlusNormal"/>
              <w:jc w:val="center"/>
            </w:pPr>
            <w:r>
              <w:t>335 547,4</w:t>
            </w:r>
          </w:p>
        </w:tc>
        <w:tc>
          <w:tcPr>
            <w:tcW w:w="1303" w:type="dxa"/>
          </w:tcPr>
          <w:p w:rsidR="004A7A85" w:rsidRDefault="004A7A85">
            <w:pPr>
              <w:pStyle w:val="ConsPlusNormal"/>
              <w:jc w:val="center"/>
            </w:pPr>
            <w:r>
              <w:t>330 431,7</w:t>
            </w:r>
          </w:p>
        </w:tc>
        <w:tc>
          <w:tcPr>
            <w:tcW w:w="1303" w:type="dxa"/>
          </w:tcPr>
          <w:p w:rsidR="004A7A85" w:rsidRDefault="004A7A85">
            <w:pPr>
              <w:pStyle w:val="ConsPlusNormal"/>
              <w:jc w:val="center"/>
            </w:pPr>
            <w:r>
              <w:t>454 879,4</w:t>
            </w:r>
          </w:p>
        </w:tc>
        <w:tc>
          <w:tcPr>
            <w:tcW w:w="1303" w:type="dxa"/>
          </w:tcPr>
          <w:p w:rsidR="004A7A85" w:rsidRDefault="004A7A85">
            <w:pPr>
              <w:pStyle w:val="ConsPlusNormal"/>
              <w:jc w:val="center"/>
            </w:pPr>
            <w:r>
              <w:t>465 165,8</w:t>
            </w:r>
          </w:p>
        </w:tc>
        <w:tc>
          <w:tcPr>
            <w:tcW w:w="1303" w:type="dxa"/>
          </w:tcPr>
          <w:p w:rsidR="004A7A85" w:rsidRDefault="004A7A85">
            <w:pPr>
              <w:pStyle w:val="ConsPlusNormal"/>
              <w:jc w:val="center"/>
            </w:pPr>
            <w:r>
              <w:t>468 924,0</w:t>
            </w:r>
          </w:p>
        </w:tc>
        <w:tc>
          <w:tcPr>
            <w:tcW w:w="1303" w:type="dxa"/>
          </w:tcPr>
          <w:p w:rsidR="004A7A85" w:rsidRDefault="004A7A85">
            <w:pPr>
              <w:pStyle w:val="ConsPlusNormal"/>
              <w:jc w:val="center"/>
            </w:pPr>
            <w:r>
              <w:t>482 822,5</w:t>
            </w:r>
          </w:p>
        </w:tc>
        <w:tc>
          <w:tcPr>
            <w:tcW w:w="1303" w:type="dxa"/>
          </w:tcPr>
          <w:p w:rsidR="004A7A85" w:rsidRDefault="004A7A85">
            <w:pPr>
              <w:pStyle w:val="ConsPlusNormal"/>
              <w:jc w:val="center"/>
            </w:pPr>
            <w:r>
              <w:t>462 758,7</w:t>
            </w:r>
          </w:p>
        </w:tc>
        <w:tc>
          <w:tcPr>
            <w:tcW w:w="1303" w:type="dxa"/>
          </w:tcPr>
          <w:p w:rsidR="004A7A85" w:rsidRDefault="004A7A85">
            <w:pPr>
              <w:pStyle w:val="ConsPlusNormal"/>
              <w:jc w:val="center"/>
            </w:pPr>
            <w:r>
              <w:t>485 338,5</w:t>
            </w:r>
          </w:p>
        </w:tc>
        <w:tc>
          <w:tcPr>
            <w:tcW w:w="1303" w:type="dxa"/>
          </w:tcPr>
          <w:p w:rsidR="004A7A85" w:rsidRDefault="004A7A85">
            <w:pPr>
              <w:pStyle w:val="ConsPlusNormal"/>
              <w:jc w:val="center"/>
            </w:pPr>
            <w:r>
              <w:t>485 550,8</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Капитальные вложения, в том числе из:</w:t>
            </w:r>
          </w:p>
        </w:tc>
        <w:tc>
          <w:tcPr>
            <w:tcW w:w="1303" w:type="dxa"/>
          </w:tcPr>
          <w:p w:rsidR="004A7A85" w:rsidRDefault="004A7A85">
            <w:pPr>
              <w:pStyle w:val="ConsPlusNormal"/>
              <w:jc w:val="center"/>
            </w:pPr>
            <w:r>
              <w:t>79 377,1</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17 253,3</w:t>
            </w:r>
          </w:p>
        </w:tc>
        <w:tc>
          <w:tcPr>
            <w:tcW w:w="1303" w:type="dxa"/>
          </w:tcPr>
          <w:p w:rsidR="004A7A85" w:rsidRDefault="004A7A85">
            <w:pPr>
              <w:pStyle w:val="ConsPlusNormal"/>
              <w:jc w:val="center"/>
            </w:pPr>
            <w:r>
              <w:t>30 939,0</w:t>
            </w:r>
          </w:p>
        </w:tc>
        <w:tc>
          <w:tcPr>
            <w:tcW w:w="1303" w:type="dxa"/>
          </w:tcPr>
          <w:p w:rsidR="004A7A85" w:rsidRDefault="004A7A85">
            <w:pPr>
              <w:pStyle w:val="ConsPlusNormal"/>
              <w:jc w:val="center"/>
            </w:pPr>
            <w:r>
              <w:t>8 184,6</w:t>
            </w:r>
          </w:p>
        </w:tc>
        <w:tc>
          <w:tcPr>
            <w:tcW w:w="1303" w:type="dxa"/>
          </w:tcPr>
          <w:p w:rsidR="004A7A85" w:rsidRDefault="004A7A85">
            <w:pPr>
              <w:pStyle w:val="ConsPlusNormal"/>
              <w:jc w:val="center"/>
            </w:pPr>
            <w:r>
              <w:t>13 833,6</w:t>
            </w:r>
          </w:p>
        </w:tc>
        <w:tc>
          <w:tcPr>
            <w:tcW w:w="1303" w:type="dxa"/>
          </w:tcPr>
          <w:p w:rsidR="004A7A85" w:rsidRDefault="004A7A85">
            <w:pPr>
              <w:pStyle w:val="ConsPlusNormal"/>
              <w:jc w:val="center"/>
            </w:pPr>
            <w:r>
              <w:t>9 166,6</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79 377,1</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17 253,3</w:t>
            </w:r>
          </w:p>
        </w:tc>
        <w:tc>
          <w:tcPr>
            <w:tcW w:w="1303" w:type="dxa"/>
          </w:tcPr>
          <w:p w:rsidR="004A7A85" w:rsidRDefault="004A7A85">
            <w:pPr>
              <w:pStyle w:val="ConsPlusNormal"/>
              <w:jc w:val="center"/>
            </w:pPr>
            <w:r>
              <w:t>30 939,0</w:t>
            </w:r>
          </w:p>
        </w:tc>
        <w:tc>
          <w:tcPr>
            <w:tcW w:w="1303" w:type="dxa"/>
          </w:tcPr>
          <w:p w:rsidR="004A7A85" w:rsidRDefault="004A7A85">
            <w:pPr>
              <w:pStyle w:val="ConsPlusNormal"/>
              <w:jc w:val="center"/>
            </w:pPr>
            <w:r>
              <w:t>8 184,6</w:t>
            </w:r>
          </w:p>
        </w:tc>
        <w:tc>
          <w:tcPr>
            <w:tcW w:w="1303" w:type="dxa"/>
          </w:tcPr>
          <w:p w:rsidR="004A7A85" w:rsidRDefault="004A7A85">
            <w:pPr>
              <w:pStyle w:val="ConsPlusNormal"/>
              <w:jc w:val="center"/>
            </w:pPr>
            <w:r>
              <w:t>13 833,6</w:t>
            </w:r>
          </w:p>
        </w:tc>
        <w:tc>
          <w:tcPr>
            <w:tcW w:w="1303" w:type="dxa"/>
          </w:tcPr>
          <w:p w:rsidR="004A7A85" w:rsidRDefault="004A7A85">
            <w:pPr>
              <w:pStyle w:val="ConsPlusNormal"/>
              <w:jc w:val="center"/>
            </w:pPr>
            <w:r>
              <w:t>9 166,6</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НИОКР, в том числе из:</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lastRenderedPageBreak/>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Прочие расходы, в том числе из:</w:t>
            </w:r>
          </w:p>
        </w:tc>
        <w:tc>
          <w:tcPr>
            <w:tcW w:w="1303" w:type="dxa"/>
          </w:tcPr>
          <w:p w:rsidR="004A7A85" w:rsidRDefault="004A7A85">
            <w:pPr>
              <w:pStyle w:val="ConsPlusNormal"/>
              <w:jc w:val="center"/>
            </w:pPr>
            <w:r>
              <w:t>4 240 179,5</w:t>
            </w:r>
          </w:p>
        </w:tc>
        <w:tc>
          <w:tcPr>
            <w:tcW w:w="1303" w:type="dxa"/>
          </w:tcPr>
          <w:p w:rsidR="004A7A85" w:rsidRDefault="004A7A85">
            <w:pPr>
              <w:pStyle w:val="ConsPlusNormal"/>
              <w:jc w:val="center"/>
            </w:pPr>
            <w:r>
              <w:t>348 137,8</w:t>
            </w:r>
          </w:p>
        </w:tc>
        <w:tc>
          <w:tcPr>
            <w:tcW w:w="1303" w:type="dxa"/>
          </w:tcPr>
          <w:p w:rsidR="004A7A85" w:rsidRDefault="004A7A85">
            <w:pPr>
              <w:pStyle w:val="ConsPlusNormal"/>
              <w:jc w:val="center"/>
            </w:pPr>
            <w:r>
              <w:t>335 547,4</w:t>
            </w:r>
          </w:p>
        </w:tc>
        <w:tc>
          <w:tcPr>
            <w:tcW w:w="1303" w:type="dxa"/>
          </w:tcPr>
          <w:p w:rsidR="004A7A85" w:rsidRDefault="004A7A85">
            <w:pPr>
              <w:pStyle w:val="ConsPlusNormal"/>
              <w:jc w:val="center"/>
            </w:pPr>
            <w:r>
              <w:t>330 431,7</w:t>
            </w:r>
          </w:p>
        </w:tc>
        <w:tc>
          <w:tcPr>
            <w:tcW w:w="1303" w:type="dxa"/>
          </w:tcPr>
          <w:p w:rsidR="004A7A85" w:rsidRDefault="004A7A85">
            <w:pPr>
              <w:pStyle w:val="ConsPlusNormal"/>
              <w:jc w:val="center"/>
            </w:pPr>
            <w:r>
              <w:t>454 879,4</w:t>
            </w:r>
          </w:p>
        </w:tc>
        <w:tc>
          <w:tcPr>
            <w:tcW w:w="1303" w:type="dxa"/>
          </w:tcPr>
          <w:p w:rsidR="004A7A85" w:rsidRDefault="004A7A85">
            <w:pPr>
              <w:pStyle w:val="ConsPlusNormal"/>
              <w:jc w:val="center"/>
            </w:pPr>
            <w:r>
              <w:t>465 165,8</w:t>
            </w:r>
          </w:p>
        </w:tc>
        <w:tc>
          <w:tcPr>
            <w:tcW w:w="1303" w:type="dxa"/>
          </w:tcPr>
          <w:p w:rsidR="004A7A85" w:rsidRDefault="004A7A85">
            <w:pPr>
              <w:pStyle w:val="ConsPlusNormal"/>
              <w:jc w:val="center"/>
            </w:pPr>
            <w:r>
              <w:t>451 670,7</w:t>
            </w:r>
          </w:p>
        </w:tc>
        <w:tc>
          <w:tcPr>
            <w:tcW w:w="1303" w:type="dxa"/>
          </w:tcPr>
          <w:p w:rsidR="004A7A85" w:rsidRDefault="004A7A85">
            <w:pPr>
              <w:pStyle w:val="ConsPlusNormal"/>
              <w:jc w:val="center"/>
            </w:pPr>
            <w:r>
              <w:t>451 883,5</w:t>
            </w:r>
          </w:p>
        </w:tc>
        <w:tc>
          <w:tcPr>
            <w:tcW w:w="1303" w:type="dxa"/>
          </w:tcPr>
          <w:p w:rsidR="004A7A85" w:rsidRDefault="004A7A85">
            <w:pPr>
              <w:pStyle w:val="ConsPlusNormal"/>
              <w:jc w:val="center"/>
            </w:pPr>
            <w:r>
              <w:t>454 574,1</w:t>
            </w:r>
          </w:p>
        </w:tc>
        <w:tc>
          <w:tcPr>
            <w:tcW w:w="1303" w:type="dxa"/>
          </w:tcPr>
          <w:p w:rsidR="004A7A85" w:rsidRDefault="004A7A85">
            <w:pPr>
              <w:pStyle w:val="ConsPlusNormal"/>
              <w:jc w:val="center"/>
            </w:pPr>
            <w:r>
              <w:t>471 504,9</w:t>
            </w:r>
          </w:p>
        </w:tc>
        <w:tc>
          <w:tcPr>
            <w:tcW w:w="1303" w:type="dxa"/>
          </w:tcPr>
          <w:p w:rsidR="004A7A85" w:rsidRDefault="004A7A85">
            <w:pPr>
              <w:pStyle w:val="ConsPlusNormal"/>
              <w:jc w:val="center"/>
            </w:pPr>
            <w:r>
              <w:t>476 384,2</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4 240 179,5</w:t>
            </w:r>
          </w:p>
        </w:tc>
        <w:tc>
          <w:tcPr>
            <w:tcW w:w="1303" w:type="dxa"/>
          </w:tcPr>
          <w:p w:rsidR="004A7A85" w:rsidRDefault="004A7A85">
            <w:pPr>
              <w:pStyle w:val="ConsPlusNormal"/>
              <w:jc w:val="center"/>
            </w:pPr>
            <w:r>
              <w:t>348 137,8</w:t>
            </w:r>
          </w:p>
        </w:tc>
        <w:tc>
          <w:tcPr>
            <w:tcW w:w="1303" w:type="dxa"/>
          </w:tcPr>
          <w:p w:rsidR="004A7A85" w:rsidRDefault="004A7A85">
            <w:pPr>
              <w:pStyle w:val="ConsPlusNormal"/>
              <w:jc w:val="center"/>
            </w:pPr>
            <w:r>
              <w:t>335 547,4</w:t>
            </w:r>
          </w:p>
        </w:tc>
        <w:tc>
          <w:tcPr>
            <w:tcW w:w="1303" w:type="dxa"/>
          </w:tcPr>
          <w:p w:rsidR="004A7A85" w:rsidRDefault="004A7A85">
            <w:pPr>
              <w:pStyle w:val="ConsPlusNormal"/>
              <w:jc w:val="center"/>
            </w:pPr>
            <w:r>
              <w:t>330 431,7</w:t>
            </w:r>
          </w:p>
        </w:tc>
        <w:tc>
          <w:tcPr>
            <w:tcW w:w="1303" w:type="dxa"/>
          </w:tcPr>
          <w:p w:rsidR="004A7A85" w:rsidRDefault="004A7A85">
            <w:pPr>
              <w:pStyle w:val="ConsPlusNormal"/>
              <w:jc w:val="center"/>
            </w:pPr>
            <w:r>
              <w:t>454 879,4</w:t>
            </w:r>
          </w:p>
        </w:tc>
        <w:tc>
          <w:tcPr>
            <w:tcW w:w="1303" w:type="dxa"/>
          </w:tcPr>
          <w:p w:rsidR="004A7A85" w:rsidRDefault="004A7A85">
            <w:pPr>
              <w:pStyle w:val="ConsPlusNormal"/>
              <w:jc w:val="center"/>
            </w:pPr>
            <w:r>
              <w:t>465 165,8</w:t>
            </w:r>
          </w:p>
        </w:tc>
        <w:tc>
          <w:tcPr>
            <w:tcW w:w="1303" w:type="dxa"/>
          </w:tcPr>
          <w:p w:rsidR="004A7A85" w:rsidRDefault="004A7A85">
            <w:pPr>
              <w:pStyle w:val="ConsPlusNormal"/>
              <w:jc w:val="center"/>
            </w:pPr>
            <w:r>
              <w:t>451 670,7</w:t>
            </w:r>
          </w:p>
        </w:tc>
        <w:tc>
          <w:tcPr>
            <w:tcW w:w="1303" w:type="dxa"/>
          </w:tcPr>
          <w:p w:rsidR="004A7A85" w:rsidRDefault="004A7A85">
            <w:pPr>
              <w:pStyle w:val="ConsPlusNormal"/>
              <w:jc w:val="center"/>
            </w:pPr>
            <w:r>
              <w:t>451 883,5</w:t>
            </w:r>
          </w:p>
        </w:tc>
        <w:tc>
          <w:tcPr>
            <w:tcW w:w="1303" w:type="dxa"/>
          </w:tcPr>
          <w:p w:rsidR="004A7A85" w:rsidRDefault="004A7A85">
            <w:pPr>
              <w:pStyle w:val="ConsPlusNormal"/>
              <w:jc w:val="center"/>
            </w:pPr>
            <w:r>
              <w:t>454 574,1</w:t>
            </w:r>
          </w:p>
        </w:tc>
        <w:tc>
          <w:tcPr>
            <w:tcW w:w="1303" w:type="dxa"/>
          </w:tcPr>
          <w:p w:rsidR="004A7A85" w:rsidRDefault="004A7A85">
            <w:pPr>
              <w:pStyle w:val="ConsPlusNormal"/>
              <w:jc w:val="center"/>
            </w:pPr>
            <w:r>
              <w:t>471 504,9</w:t>
            </w:r>
          </w:p>
        </w:tc>
        <w:tc>
          <w:tcPr>
            <w:tcW w:w="1303" w:type="dxa"/>
          </w:tcPr>
          <w:p w:rsidR="004A7A85" w:rsidRDefault="004A7A85">
            <w:pPr>
              <w:pStyle w:val="ConsPlusNormal"/>
              <w:jc w:val="center"/>
            </w:pPr>
            <w:r>
              <w:t>476 384,2</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Всего налоговых расходов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17677" w:type="dxa"/>
            <w:gridSpan w:val="13"/>
          </w:tcPr>
          <w:p w:rsidR="004A7A85" w:rsidRDefault="004A7A85">
            <w:pPr>
              <w:pStyle w:val="ConsPlusNormal"/>
              <w:jc w:val="center"/>
              <w:outlineLvl w:val="2"/>
            </w:pPr>
            <w:r>
              <w:t>Наименование государственного заказчика: управление государственной архивной службы Новосибирской области</w:t>
            </w:r>
          </w:p>
        </w:tc>
      </w:tr>
      <w:tr w:rsidR="004A7A85">
        <w:tc>
          <w:tcPr>
            <w:tcW w:w="2494" w:type="dxa"/>
          </w:tcPr>
          <w:p w:rsidR="004A7A85" w:rsidRDefault="004A7A85">
            <w:pPr>
              <w:pStyle w:val="ConsPlusNormal"/>
            </w:pPr>
            <w:r>
              <w:t>Всего финансовых затрат, в том числе из:</w:t>
            </w:r>
          </w:p>
        </w:tc>
        <w:tc>
          <w:tcPr>
            <w:tcW w:w="1303" w:type="dxa"/>
          </w:tcPr>
          <w:p w:rsidR="004A7A85" w:rsidRDefault="004A7A85">
            <w:pPr>
              <w:pStyle w:val="ConsPlusNormal"/>
              <w:jc w:val="center"/>
            </w:pPr>
            <w:r>
              <w:t>155 997,6</w:t>
            </w:r>
          </w:p>
        </w:tc>
        <w:tc>
          <w:tcPr>
            <w:tcW w:w="1303" w:type="dxa"/>
          </w:tcPr>
          <w:p w:rsidR="004A7A85" w:rsidRDefault="004A7A85">
            <w:pPr>
              <w:pStyle w:val="ConsPlusNormal"/>
              <w:jc w:val="center"/>
            </w:pPr>
            <w:r>
              <w:t>59 325,0</w:t>
            </w:r>
          </w:p>
        </w:tc>
        <w:tc>
          <w:tcPr>
            <w:tcW w:w="1303" w:type="dxa"/>
          </w:tcPr>
          <w:p w:rsidR="004A7A85" w:rsidRDefault="004A7A85">
            <w:pPr>
              <w:pStyle w:val="ConsPlusNormal"/>
              <w:jc w:val="center"/>
            </w:pPr>
            <w:r>
              <w:t>48 555,7</w:t>
            </w:r>
          </w:p>
        </w:tc>
        <w:tc>
          <w:tcPr>
            <w:tcW w:w="1303" w:type="dxa"/>
          </w:tcPr>
          <w:p w:rsidR="004A7A85" w:rsidRDefault="004A7A85">
            <w:pPr>
              <w:pStyle w:val="ConsPlusNormal"/>
              <w:jc w:val="center"/>
            </w:pPr>
            <w:r>
              <w:t>48 116,9</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155 997,6</w:t>
            </w:r>
          </w:p>
        </w:tc>
        <w:tc>
          <w:tcPr>
            <w:tcW w:w="1303" w:type="dxa"/>
          </w:tcPr>
          <w:p w:rsidR="004A7A85" w:rsidRDefault="004A7A85">
            <w:pPr>
              <w:pStyle w:val="ConsPlusNormal"/>
              <w:jc w:val="center"/>
            </w:pPr>
            <w:r>
              <w:t>59 325,0</w:t>
            </w:r>
          </w:p>
        </w:tc>
        <w:tc>
          <w:tcPr>
            <w:tcW w:w="1303" w:type="dxa"/>
          </w:tcPr>
          <w:p w:rsidR="004A7A85" w:rsidRDefault="004A7A85">
            <w:pPr>
              <w:pStyle w:val="ConsPlusNormal"/>
              <w:jc w:val="center"/>
            </w:pPr>
            <w:r>
              <w:t>48 555,7</w:t>
            </w:r>
          </w:p>
        </w:tc>
        <w:tc>
          <w:tcPr>
            <w:tcW w:w="1303" w:type="dxa"/>
          </w:tcPr>
          <w:p w:rsidR="004A7A85" w:rsidRDefault="004A7A85">
            <w:pPr>
              <w:pStyle w:val="ConsPlusNormal"/>
              <w:jc w:val="center"/>
            </w:pPr>
            <w:r>
              <w:t>48 116,9</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Капитальные вложения, в том числе из:</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lastRenderedPageBreak/>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НИОКР, в том числе из:</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Прочие расходы, в том числе из:</w:t>
            </w:r>
          </w:p>
        </w:tc>
        <w:tc>
          <w:tcPr>
            <w:tcW w:w="1303" w:type="dxa"/>
          </w:tcPr>
          <w:p w:rsidR="004A7A85" w:rsidRDefault="004A7A85">
            <w:pPr>
              <w:pStyle w:val="ConsPlusNormal"/>
              <w:jc w:val="center"/>
            </w:pPr>
            <w:r>
              <w:t>155 997,6</w:t>
            </w:r>
          </w:p>
        </w:tc>
        <w:tc>
          <w:tcPr>
            <w:tcW w:w="1303" w:type="dxa"/>
          </w:tcPr>
          <w:p w:rsidR="004A7A85" w:rsidRDefault="004A7A85">
            <w:pPr>
              <w:pStyle w:val="ConsPlusNormal"/>
              <w:jc w:val="center"/>
            </w:pPr>
            <w:r>
              <w:t>59 325,0</w:t>
            </w:r>
          </w:p>
        </w:tc>
        <w:tc>
          <w:tcPr>
            <w:tcW w:w="1303" w:type="dxa"/>
          </w:tcPr>
          <w:p w:rsidR="004A7A85" w:rsidRDefault="004A7A85">
            <w:pPr>
              <w:pStyle w:val="ConsPlusNormal"/>
              <w:jc w:val="center"/>
            </w:pPr>
            <w:r>
              <w:t>48 555,7</w:t>
            </w:r>
          </w:p>
        </w:tc>
        <w:tc>
          <w:tcPr>
            <w:tcW w:w="1303" w:type="dxa"/>
          </w:tcPr>
          <w:p w:rsidR="004A7A85" w:rsidRDefault="004A7A85">
            <w:pPr>
              <w:pStyle w:val="ConsPlusNormal"/>
              <w:jc w:val="center"/>
            </w:pPr>
            <w:r>
              <w:t>48 116,9</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155 997,6</w:t>
            </w:r>
          </w:p>
        </w:tc>
        <w:tc>
          <w:tcPr>
            <w:tcW w:w="1303" w:type="dxa"/>
          </w:tcPr>
          <w:p w:rsidR="004A7A85" w:rsidRDefault="004A7A85">
            <w:pPr>
              <w:pStyle w:val="ConsPlusNormal"/>
              <w:jc w:val="center"/>
            </w:pPr>
            <w:r>
              <w:t>59 325,0</w:t>
            </w:r>
          </w:p>
        </w:tc>
        <w:tc>
          <w:tcPr>
            <w:tcW w:w="1303" w:type="dxa"/>
          </w:tcPr>
          <w:p w:rsidR="004A7A85" w:rsidRDefault="004A7A85">
            <w:pPr>
              <w:pStyle w:val="ConsPlusNormal"/>
              <w:jc w:val="center"/>
            </w:pPr>
            <w:r>
              <w:t>48 555,7</w:t>
            </w:r>
          </w:p>
        </w:tc>
        <w:tc>
          <w:tcPr>
            <w:tcW w:w="1303" w:type="dxa"/>
          </w:tcPr>
          <w:p w:rsidR="004A7A85" w:rsidRDefault="004A7A85">
            <w:pPr>
              <w:pStyle w:val="ConsPlusNormal"/>
              <w:jc w:val="center"/>
            </w:pPr>
            <w:r>
              <w:t>48 116,9</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Всего налоговых расходов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17677" w:type="dxa"/>
            <w:gridSpan w:val="13"/>
          </w:tcPr>
          <w:p w:rsidR="004A7A85" w:rsidRDefault="004A7A85">
            <w:pPr>
              <w:pStyle w:val="ConsPlusNormal"/>
              <w:jc w:val="center"/>
              <w:outlineLvl w:val="2"/>
            </w:pPr>
            <w:r>
              <w:t>Наименование государственного заказчика: управление по делам ЗАГС Новосибирской области</w:t>
            </w:r>
          </w:p>
        </w:tc>
      </w:tr>
      <w:tr w:rsidR="004A7A85">
        <w:tc>
          <w:tcPr>
            <w:tcW w:w="2494" w:type="dxa"/>
          </w:tcPr>
          <w:p w:rsidR="004A7A85" w:rsidRDefault="004A7A85">
            <w:pPr>
              <w:pStyle w:val="ConsPlusNormal"/>
            </w:pPr>
            <w:r>
              <w:lastRenderedPageBreak/>
              <w:t>Всего финансовых затрат, в том числе из:</w:t>
            </w:r>
          </w:p>
        </w:tc>
        <w:tc>
          <w:tcPr>
            <w:tcW w:w="1303" w:type="dxa"/>
          </w:tcPr>
          <w:p w:rsidR="004A7A85" w:rsidRDefault="004A7A85">
            <w:pPr>
              <w:pStyle w:val="ConsPlusNormal"/>
              <w:jc w:val="center"/>
            </w:pPr>
            <w:r>
              <w:t>1 732 801,2</w:t>
            </w:r>
          </w:p>
        </w:tc>
        <w:tc>
          <w:tcPr>
            <w:tcW w:w="1303" w:type="dxa"/>
          </w:tcPr>
          <w:p w:rsidR="004A7A85" w:rsidRDefault="004A7A85">
            <w:pPr>
              <w:pStyle w:val="ConsPlusNormal"/>
              <w:jc w:val="center"/>
            </w:pPr>
            <w:r>
              <w:t>147 511,8</w:t>
            </w:r>
          </w:p>
        </w:tc>
        <w:tc>
          <w:tcPr>
            <w:tcW w:w="1303" w:type="dxa"/>
          </w:tcPr>
          <w:p w:rsidR="004A7A85" w:rsidRDefault="004A7A85">
            <w:pPr>
              <w:pStyle w:val="ConsPlusNormal"/>
              <w:jc w:val="center"/>
            </w:pPr>
            <w:r>
              <w:t>136 237,5</w:t>
            </w:r>
          </w:p>
        </w:tc>
        <w:tc>
          <w:tcPr>
            <w:tcW w:w="1303" w:type="dxa"/>
          </w:tcPr>
          <w:p w:rsidR="004A7A85" w:rsidRDefault="004A7A85">
            <w:pPr>
              <w:pStyle w:val="ConsPlusNormal"/>
              <w:jc w:val="center"/>
            </w:pPr>
            <w:r>
              <w:t>137 893,4</w:t>
            </w:r>
          </w:p>
        </w:tc>
        <w:tc>
          <w:tcPr>
            <w:tcW w:w="1303" w:type="dxa"/>
          </w:tcPr>
          <w:p w:rsidR="004A7A85" w:rsidRDefault="004A7A85">
            <w:pPr>
              <w:pStyle w:val="ConsPlusNormal"/>
              <w:jc w:val="center"/>
            </w:pPr>
            <w:r>
              <w:t>206 616,8</w:t>
            </w:r>
          </w:p>
        </w:tc>
        <w:tc>
          <w:tcPr>
            <w:tcW w:w="1303" w:type="dxa"/>
          </w:tcPr>
          <w:p w:rsidR="004A7A85" w:rsidRDefault="004A7A85">
            <w:pPr>
              <w:pStyle w:val="ConsPlusNormal"/>
              <w:jc w:val="center"/>
            </w:pPr>
            <w:r>
              <w:t>190 419,9</w:t>
            </w:r>
          </w:p>
        </w:tc>
        <w:tc>
          <w:tcPr>
            <w:tcW w:w="1303" w:type="dxa"/>
          </w:tcPr>
          <w:p w:rsidR="004A7A85" w:rsidRDefault="004A7A85">
            <w:pPr>
              <w:pStyle w:val="ConsPlusNormal"/>
              <w:jc w:val="center"/>
            </w:pPr>
            <w:r>
              <w:t>224 370,0</w:t>
            </w:r>
          </w:p>
        </w:tc>
        <w:tc>
          <w:tcPr>
            <w:tcW w:w="1303" w:type="dxa"/>
          </w:tcPr>
          <w:p w:rsidR="004A7A85" w:rsidRDefault="004A7A85">
            <w:pPr>
              <w:pStyle w:val="ConsPlusNormal"/>
              <w:jc w:val="center"/>
            </w:pPr>
            <w:r>
              <w:t>187 287,8</w:t>
            </w:r>
          </w:p>
        </w:tc>
        <w:tc>
          <w:tcPr>
            <w:tcW w:w="1303" w:type="dxa"/>
          </w:tcPr>
          <w:p w:rsidR="004A7A85" w:rsidRDefault="004A7A85">
            <w:pPr>
              <w:pStyle w:val="ConsPlusNormal"/>
              <w:jc w:val="center"/>
            </w:pPr>
            <w:r>
              <w:t>165 851,1</w:t>
            </w:r>
          </w:p>
        </w:tc>
        <w:tc>
          <w:tcPr>
            <w:tcW w:w="1303" w:type="dxa"/>
          </w:tcPr>
          <w:p w:rsidR="004A7A85" w:rsidRDefault="004A7A85">
            <w:pPr>
              <w:pStyle w:val="ConsPlusNormal"/>
              <w:jc w:val="center"/>
            </w:pPr>
            <w:r>
              <w:t>163 563,0</w:t>
            </w:r>
          </w:p>
        </w:tc>
        <w:tc>
          <w:tcPr>
            <w:tcW w:w="1303" w:type="dxa"/>
          </w:tcPr>
          <w:p w:rsidR="004A7A85" w:rsidRDefault="004A7A85">
            <w:pPr>
              <w:pStyle w:val="ConsPlusNormal"/>
              <w:jc w:val="center"/>
            </w:pPr>
            <w:r>
              <w:t>173 049,9</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147 777,5</w:t>
            </w:r>
          </w:p>
        </w:tc>
        <w:tc>
          <w:tcPr>
            <w:tcW w:w="1303" w:type="dxa"/>
          </w:tcPr>
          <w:p w:rsidR="004A7A85" w:rsidRDefault="004A7A85">
            <w:pPr>
              <w:pStyle w:val="ConsPlusNormal"/>
              <w:jc w:val="center"/>
            </w:pPr>
            <w:r>
              <w:t>6 786,3</w:t>
            </w:r>
          </w:p>
        </w:tc>
        <w:tc>
          <w:tcPr>
            <w:tcW w:w="1303" w:type="dxa"/>
          </w:tcPr>
          <w:p w:rsidR="004A7A85" w:rsidRDefault="004A7A85">
            <w:pPr>
              <w:pStyle w:val="ConsPlusNormal"/>
              <w:jc w:val="center"/>
            </w:pPr>
            <w:r>
              <w:t>10 799,4</w:t>
            </w:r>
          </w:p>
        </w:tc>
        <w:tc>
          <w:tcPr>
            <w:tcW w:w="1303" w:type="dxa"/>
          </w:tcPr>
          <w:p w:rsidR="004A7A85" w:rsidRDefault="004A7A85">
            <w:pPr>
              <w:pStyle w:val="ConsPlusNormal"/>
              <w:jc w:val="center"/>
            </w:pPr>
            <w:r>
              <w:t>14 954,9</w:t>
            </w:r>
          </w:p>
        </w:tc>
        <w:tc>
          <w:tcPr>
            <w:tcW w:w="1303" w:type="dxa"/>
          </w:tcPr>
          <w:p w:rsidR="004A7A85" w:rsidRDefault="004A7A85">
            <w:pPr>
              <w:pStyle w:val="ConsPlusNormal"/>
              <w:jc w:val="center"/>
            </w:pPr>
            <w:r>
              <w:t>15 778,5</w:t>
            </w:r>
          </w:p>
        </w:tc>
        <w:tc>
          <w:tcPr>
            <w:tcW w:w="1303" w:type="dxa"/>
          </w:tcPr>
          <w:p w:rsidR="004A7A85" w:rsidRDefault="004A7A85">
            <w:pPr>
              <w:pStyle w:val="ConsPlusNormal"/>
              <w:jc w:val="center"/>
            </w:pPr>
            <w:r>
              <w:t>16 558,4</w:t>
            </w:r>
          </w:p>
        </w:tc>
        <w:tc>
          <w:tcPr>
            <w:tcW w:w="1303" w:type="dxa"/>
          </w:tcPr>
          <w:p w:rsidR="004A7A85" w:rsidRDefault="004A7A85">
            <w:pPr>
              <w:pStyle w:val="ConsPlusNormal"/>
              <w:jc w:val="center"/>
            </w:pPr>
            <w:r>
              <w:t>16 630,3</w:t>
            </w:r>
          </w:p>
        </w:tc>
        <w:tc>
          <w:tcPr>
            <w:tcW w:w="1303" w:type="dxa"/>
          </w:tcPr>
          <w:p w:rsidR="004A7A85" w:rsidRDefault="004A7A85">
            <w:pPr>
              <w:pStyle w:val="ConsPlusNormal"/>
              <w:jc w:val="center"/>
            </w:pPr>
            <w:r>
              <w:t>17 006,5</w:t>
            </w:r>
          </w:p>
        </w:tc>
        <w:tc>
          <w:tcPr>
            <w:tcW w:w="1303" w:type="dxa"/>
          </w:tcPr>
          <w:p w:rsidR="004A7A85" w:rsidRDefault="004A7A85">
            <w:pPr>
              <w:pStyle w:val="ConsPlusNormal"/>
              <w:jc w:val="center"/>
            </w:pPr>
            <w:r>
              <w:t>16 257,5</w:t>
            </w:r>
          </w:p>
        </w:tc>
        <w:tc>
          <w:tcPr>
            <w:tcW w:w="1303" w:type="dxa"/>
          </w:tcPr>
          <w:p w:rsidR="004A7A85" w:rsidRDefault="004A7A85">
            <w:pPr>
              <w:pStyle w:val="ConsPlusNormal"/>
              <w:jc w:val="center"/>
            </w:pPr>
            <w:r>
              <w:t>16 537,7</w:t>
            </w:r>
          </w:p>
        </w:tc>
        <w:tc>
          <w:tcPr>
            <w:tcW w:w="1303" w:type="dxa"/>
          </w:tcPr>
          <w:p w:rsidR="004A7A85" w:rsidRDefault="004A7A85">
            <w:pPr>
              <w:pStyle w:val="ConsPlusNormal"/>
              <w:jc w:val="center"/>
            </w:pPr>
            <w:r>
              <w:t>16 468,0</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1 585 023,7</w:t>
            </w:r>
          </w:p>
        </w:tc>
        <w:tc>
          <w:tcPr>
            <w:tcW w:w="1303" w:type="dxa"/>
          </w:tcPr>
          <w:p w:rsidR="004A7A85" w:rsidRDefault="004A7A85">
            <w:pPr>
              <w:pStyle w:val="ConsPlusNormal"/>
              <w:jc w:val="center"/>
            </w:pPr>
            <w:r>
              <w:t>140 725,5</w:t>
            </w:r>
          </w:p>
        </w:tc>
        <w:tc>
          <w:tcPr>
            <w:tcW w:w="1303" w:type="dxa"/>
          </w:tcPr>
          <w:p w:rsidR="004A7A85" w:rsidRDefault="004A7A85">
            <w:pPr>
              <w:pStyle w:val="ConsPlusNormal"/>
              <w:jc w:val="center"/>
            </w:pPr>
            <w:r>
              <w:t>125 438,1</w:t>
            </w:r>
          </w:p>
        </w:tc>
        <w:tc>
          <w:tcPr>
            <w:tcW w:w="1303" w:type="dxa"/>
          </w:tcPr>
          <w:p w:rsidR="004A7A85" w:rsidRDefault="004A7A85">
            <w:pPr>
              <w:pStyle w:val="ConsPlusNormal"/>
              <w:jc w:val="center"/>
            </w:pPr>
            <w:r>
              <w:t>122 938,5</w:t>
            </w:r>
          </w:p>
        </w:tc>
        <w:tc>
          <w:tcPr>
            <w:tcW w:w="1303" w:type="dxa"/>
          </w:tcPr>
          <w:p w:rsidR="004A7A85" w:rsidRDefault="004A7A85">
            <w:pPr>
              <w:pStyle w:val="ConsPlusNormal"/>
              <w:jc w:val="center"/>
            </w:pPr>
            <w:r>
              <w:t>190 838,3</w:t>
            </w:r>
          </w:p>
        </w:tc>
        <w:tc>
          <w:tcPr>
            <w:tcW w:w="1303" w:type="dxa"/>
          </w:tcPr>
          <w:p w:rsidR="004A7A85" w:rsidRDefault="004A7A85">
            <w:pPr>
              <w:pStyle w:val="ConsPlusNormal"/>
              <w:jc w:val="center"/>
            </w:pPr>
            <w:r>
              <w:t>173 861,5</w:t>
            </w:r>
          </w:p>
        </w:tc>
        <w:tc>
          <w:tcPr>
            <w:tcW w:w="1303" w:type="dxa"/>
          </w:tcPr>
          <w:p w:rsidR="004A7A85" w:rsidRDefault="004A7A85">
            <w:pPr>
              <w:pStyle w:val="ConsPlusNormal"/>
              <w:jc w:val="center"/>
            </w:pPr>
            <w:r>
              <w:t>207 739,7</w:t>
            </w:r>
          </w:p>
        </w:tc>
        <w:tc>
          <w:tcPr>
            <w:tcW w:w="1303" w:type="dxa"/>
          </w:tcPr>
          <w:p w:rsidR="004A7A85" w:rsidRDefault="004A7A85">
            <w:pPr>
              <w:pStyle w:val="ConsPlusNormal"/>
              <w:jc w:val="center"/>
            </w:pPr>
            <w:r>
              <w:t>170 281,3</w:t>
            </w:r>
          </w:p>
        </w:tc>
        <w:tc>
          <w:tcPr>
            <w:tcW w:w="1303" w:type="dxa"/>
          </w:tcPr>
          <w:p w:rsidR="004A7A85" w:rsidRDefault="004A7A85">
            <w:pPr>
              <w:pStyle w:val="ConsPlusNormal"/>
              <w:jc w:val="center"/>
            </w:pPr>
            <w:r>
              <w:t>149 593,6</w:t>
            </w:r>
          </w:p>
        </w:tc>
        <w:tc>
          <w:tcPr>
            <w:tcW w:w="1303" w:type="dxa"/>
          </w:tcPr>
          <w:p w:rsidR="004A7A85" w:rsidRDefault="004A7A85">
            <w:pPr>
              <w:pStyle w:val="ConsPlusNormal"/>
              <w:jc w:val="center"/>
            </w:pPr>
            <w:r>
              <w:t>147 025,3</w:t>
            </w:r>
          </w:p>
        </w:tc>
        <w:tc>
          <w:tcPr>
            <w:tcW w:w="1303" w:type="dxa"/>
          </w:tcPr>
          <w:p w:rsidR="004A7A85" w:rsidRDefault="004A7A85">
            <w:pPr>
              <w:pStyle w:val="ConsPlusNormal"/>
              <w:jc w:val="center"/>
            </w:pPr>
            <w:r>
              <w:t>156 581,9</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Капитальные вложения, в том числе из:</w:t>
            </w:r>
          </w:p>
        </w:tc>
        <w:tc>
          <w:tcPr>
            <w:tcW w:w="1303" w:type="dxa"/>
          </w:tcPr>
          <w:p w:rsidR="004A7A85" w:rsidRDefault="004A7A85">
            <w:pPr>
              <w:pStyle w:val="ConsPlusNormal"/>
              <w:jc w:val="center"/>
            </w:pPr>
            <w:r>
              <w:t>3 415,0</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3 033,8</w:t>
            </w:r>
          </w:p>
        </w:tc>
        <w:tc>
          <w:tcPr>
            <w:tcW w:w="1303" w:type="dxa"/>
          </w:tcPr>
          <w:p w:rsidR="004A7A85" w:rsidRDefault="004A7A85">
            <w:pPr>
              <w:pStyle w:val="ConsPlusNormal"/>
              <w:jc w:val="center"/>
            </w:pPr>
            <w:r>
              <w:t>381,2</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0,0</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3 415,0</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3 033,8</w:t>
            </w:r>
          </w:p>
        </w:tc>
        <w:tc>
          <w:tcPr>
            <w:tcW w:w="1303" w:type="dxa"/>
          </w:tcPr>
          <w:p w:rsidR="004A7A85" w:rsidRDefault="004A7A85">
            <w:pPr>
              <w:pStyle w:val="ConsPlusNormal"/>
              <w:jc w:val="center"/>
            </w:pPr>
            <w:r>
              <w:t>381,2</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НИОКР, в том числе из:</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Прочие расходы, в том числе из:</w:t>
            </w:r>
          </w:p>
        </w:tc>
        <w:tc>
          <w:tcPr>
            <w:tcW w:w="1303" w:type="dxa"/>
          </w:tcPr>
          <w:p w:rsidR="004A7A85" w:rsidRDefault="004A7A85">
            <w:pPr>
              <w:pStyle w:val="ConsPlusNormal"/>
              <w:jc w:val="center"/>
            </w:pPr>
            <w:r>
              <w:t>1 729 386,2</w:t>
            </w:r>
          </w:p>
        </w:tc>
        <w:tc>
          <w:tcPr>
            <w:tcW w:w="1303" w:type="dxa"/>
          </w:tcPr>
          <w:p w:rsidR="004A7A85" w:rsidRDefault="004A7A85">
            <w:pPr>
              <w:pStyle w:val="ConsPlusNormal"/>
              <w:jc w:val="center"/>
            </w:pPr>
            <w:r>
              <w:t>147 511,8</w:t>
            </w:r>
          </w:p>
        </w:tc>
        <w:tc>
          <w:tcPr>
            <w:tcW w:w="1303" w:type="dxa"/>
          </w:tcPr>
          <w:p w:rsidR="004A7A85" w:rsidRDefault="004A7A85">
            <w:pPr>
              <w:pStyle w:val="ConsPlusNormal"/>
              <w:jc w:val="center"/>
            </w:pPr>
            <w:r>
              <w:t>136 237,5</w:t>
            </w:r>
          </w:p>
        </w:tc>
        <w:tc>
          <w:tcPr>
            <w:tcW w:w="1303" w:type="dxa"/>
          </w:tcPr>
          <w:p w:rsidR="004A7A85" w:rsidRDefault="004A7A85">
            <w:pPr>
              <w:pStyle w:val="ConsPlusNormal"/>
              <w:jc w:val="center"/>
            </w:pPr>
            <w:r>
              <w:t>137 893,4</w:t>
            </w:r>
          </w:p>
        </w:tc>
        <w:tc>
          <w:tcPr>
            <w:tcW w:w="1303" w:type="dxa"/>
          </w:tcPr>
          <w:p w:rsidR="004A7A85" w:rsidRDefault="004A7A85">
            <w:pPr>
              <w:pStyle w:val="ConsPlusNormal"/>
              <w:jc w:val="center"/>
            </w:pPr>
            <w:r>
              <w:t>206 616,8</w:t>
            </w:r>
          </w:p>
        </w:tc>
        <w:tc>
          <w:tcPr>
            <w:tcW w:w="1303" w:type="dxa"/>
          </w:tcPr>
          <w:p w:rsidR="004A7A85" w:rsidRDefault="004A7A85">
            <w:pPr>
              <w:pStyle w:val="ConsPlusNormal"/>
              <w:jc w:val="center"/>
            </w:pPr>
            <w:r>
              <w:t>190 419,9</w:t>
            </w:r>
          </w:p>
        </w:tc>
        <w:tc>
          <w:tcPr>
            <w:tcW w:w="1303" w:type="dxa"/>
          </w:tcPr>
          <w:p w:rsidR="004A7A85" w:rsidRDefault="004A7A85">
            <w:pPr>
              <w:pStyle w:val="ConsPlusNormal"/>
              <w:jc w:val="center"/>
            </w:pPr>
            <w:r>
              <w:t>221 336,2</w:t>
            </w:r>
          </w:p>
        </w:tc>
        <w:tc>
          <w:tcPr>
            <w:tcW w:w="1303" w:type="dxa"/>
          </w:tcPr>
          <w:p w:rsidR="004A7A85" w:rsidRDefault="004A7A85">
            <w:pPr>
              <w:pStyle w:val="ConsPlusNormal"/>
              <w:jc w:val="center"/>
            </w:pPr>
            <w:r>
              <w:t>186 906,6</w:t>
            </w:r>
          </w:p>
        </w:tc>
        <w:tc>
          <w:tcPr>
            <w:tcW w:w="1303" w:type="dxa"/>
          </w:tcPr>
          <w:p w:rsidR="004A7A85" w:rsidRDefault="004A7A85">
            <w:pPr>
              <w:pStyle w:val="ConsPlusNormal"/>
              <w:jc w:val="center"/>
            </w:pPr>
            <w:r>
              <w:t>165 851,1</w:t>
            </w:r>
          </w:p>
        </w:tc>
        <w:tc>
          <w:tcPr>
            <w:tcW w:w="1303" w:type="dxa"/>
          </w:tcPr>
          <w:p w:rsidR="004A7A85" w:rsidRDefault="004A7A85">
            <w:pPr>
              <w:pStyle w:val="ConsPlusNormal"/>
              <w:jc w:val="center"/>
            </w:pPr>
            <w:r>
              <w:t>163 563,0</w:t>
            </w:r>
          </w:p>
        </w:tc>
        <w:tc>
          <w:tcPr>
            <w:tcW w:w="1303" w:type="dxa"/>
          </w:tcPr>
          <w:p w:rsidR="004A7A85" w:rsidRDefault="004A7A85">
            <w:pPr>
              <w:pStyle w:val="ConsPlusNormal"/>
              <w:jc w:val="center"/>
            </w:pPr>
            <w:r>
              <w:t>173 049,9</w:t>
            </w:r>
          </w:p>
        </w:tc>
        <w:tc>
          <w:tcPr>
            <w:tcW w:w="850" w:type="dxa"/>
          </w:tcPr>
          <w:p w:rsidR="004A7A85" w:rsidRDefault="004A7A85">
            <w:pPr>
              <w:pStyle w:val="ConsPlusNormal"/>
            </w:pPr>
          </w:p>
        </w:tc>
      </w:tr>
      <w:tr w:rsidR="004A7A85">
        <w:tc>
          <w:tcPr>
            <w:tcW w:w="2494" w:type="dxa"/>
          </w:tcPr>
          <w:p w:rsidR="004A7A85" w:rsidRDefault="004A7A85">
            <w:pPr>
              <w:pStyle w:val="ConsPlusNormal"/>
            </w:pPr>
            <w:r>
              <w:lastRenderedPageBreak/>
              <w:t>областного бюджета</w:t>
            </w:r>
          </w:p>
        </w:tc>
        <w:tc>
          <w:tcPr>
            <w:tcW w:w="1303" w:type="dxa"/>
          </w:tcPr>
          <w:p w:rsidR="004A7A85" w:rsidRDefault="004A7A85">
            <w:pPr>
              <w:pStyle w:val="ConsPlusNormal"/>
              <w:jc w:val="center"/>
            </w:pPr>
            <w:r>
              <w:t>147 777,5</w:t>
            </w:r>
          </w:p>
        </w:tc>
        <w:tc>
          <w:tcPr>
            <w:tcW w:w="1303" w:type="dxa"/>
          </w:tcPr>
          <w:p w:rsidR="004A7A85" w:rsidRDefault="004A7A85">
            <w:pPr>
              <w:pStyle w:val="ConsPlusNormal"/>
              <w:jc w:val="center"/>
            </w:pPr>
            <w:r>
              <w:t>6 786,3</w:t>
            </w:r>
          </w:p>
        </w:tc>
        <w:tc>
          <w:tcPr>
            <w:tcW w:w="1303" w:type="dxa"/>
          </w:tcPr>
          <w:p w:rsidR="004A7A85" w:rsidRDefault="004A7A85">
            <w:pPr>
              <w:pStyle w:val="ConsPlusNormal"/>
              <w:jc w:val="center"/>
            </w:pPr>
            <w:r>
              <w:t>10 799,4</w:t>
            </w:r>
          </w:p>
        </w:tc>
        <w:tc>
          <w:tcPr>
            <w:tcW w:w="1303" w:type="dxa"/>
          </w:tcPr>
          <w:p w:rsidR="004A7A85" w:rsidRDefault="004A7A85">
            <w:pPr>
              <w:pStyle w:val="ConsPlusNormal"/>
              <w:jc w:val="center"/>
            </w:pPr>
            <w:r>
              <w:t>14 954,9</w:t>
            </w:r>
          </w:p>
        </w:tc>
        <w:tc>
          <w:tcPr>
            <w:tcW w:w="1303" w:type="dxa"/>
          </w:tcPr>
          <w:p w:rsidR="004A7A85" w:rsidRDefault="004A7A85">
            <w:pPr>
              <w:pStyle w:val="ConsPlusNormal"/>
              <w:jc w:val="center"/>
            </w:pPr>
            <w:r>
              <w:t>15 778,5</w:t>
            </w:r>
          </w:p>
        </w:tc>
        <w:tc>
          <w:tcPr>
            <w:tcW w:w="1303" w:type="dxa"/>
          </w:tcPr>
          <w:p w:rsidR="004A7A85" w:rsidRDefault="004A7A85">
            <w:pPr>
              <w:pStyle w:val="ConsPlusNormal"/>
              <w:jc w:val="center"/>
            </w:pPr>
            <w:r>
              <w:t>16 558,4</w:t>
            </w:r>
          </w:p>
        </w:tc>
        <w:tc>
          <w:tcPr>
            <w:tcW w:w="1303" w:type="dxa"/>
          </w:tcPr>
          <w:p w:rsidR="004A7A85" w:rsidRDefault="004A7A85">
            <w:pPr>
              <w:pStyle w:val="ConsPlusNormal"/>
              <w:jc w:val="center"/>
            </w:pPr>
            <w:r>
              <w:t>16 630,3</w:t>
            </w:r>
          </w:p>
        </w:tc>
        <w:tc>
          <w:tcPr>
            <w:tcW w:w="1303" w:type="dxa"/>
          </w:tcPr>
          <w:p w:rsidR="004A7A85" w:rsidRDefault="004A7A85">
            <w:pPr>
              <w:pStyle w:val="ConsPlusNormal"/>
              <w:jc w:val="center"/>
            </w:pPr>
            <w:r>
              <w:t>17 006,5</w:t>
            </w:r>
          </w:p>
        </w:tc>
        <w:tc>
          <w:tcPr>
            <w:tcW w:w="1303" w:type="dxa"/>
          </w:tcPr>
          <w:p w:rsidR="004A7A85" w:rsidRDefault="004A7A85">
            <w:pPr>
              <w:pStyle w:val="ConsPlusNormal"/>
              <w:jc w:val="center"/>
            </w:pPr>
            <w:r>
              <w:t>16 257,5</w:t>
            </w:r>
          </w:p>
        </w:tc>
        <w:tc>
          <w:tcPr>
            <w:tcW w:w="1303" w:type="dxa"/>
          </w:tcPr>
          <w:p w:rsidR="004A7A85" w:rsidRDefault="004A7A85">
            <w:pPr>
              <w:pStyle w:val="ConsPlusNormal"/>
              <w:jc w:val="center"/>
            </w:pPr>
            <w:r>
              <w:t>16 537,7</w:t>
            </w:r>
          </w:p>
        </w:tc>
        <w:tc>
          <w:tcPr>
            <w:tcW w:w="1303" w:type="dxa"/>
          </w:tcPr>
          <w:p w:rsidR="004A7A85" w:rsidRDefault="004A7A85">
            <w:pPr>
              <w:pStyle w:val="ConsPlusNormal"/>
              <w:jc w:val="center"/>
            </w:pPr>
            <w:r>
              <w:t>16 468,0</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1 581 608,7</w:t>
            </w:r>
          </w:p>
        </w:tc>
        <w:tc>
          <w:tcPr>
            <w:tcW w:w="1303" w:type="dxa"/>
          </w:tcPr>
          <w:p w:rsidR="004A7A85" w:rsidRDefault="004A7A85">
            <w:pPr>
              <w:pStyle w:val="ConsPlusNormal"/>
              <w:jc w:val="center"/>
            </w:pPr>
            <w:r>
              <w:t>140 725,5</w:t>
            </w:r>
          </w:p>
        </w:tc>
        <w:tc>
          <w:tcPr>
            <w:tcW w:w="1303" w:type="dxa"/>
          </w:tcPr>
          <w:p w:rsidR="004A7A85" w:rsidRDefault="004A7A85">
            <w:pPr>
              <w:pStyle w:val="ConsPlusNormal"/>
              <w:jc w:val="center"/>
            </w:pPr>
            <w:r>
              <w:t>125 438,1</w:t>
            </w:r>
          </w:p>
        </w:tc>
        <w:tc>
          <w:tcPr>
            <w:tcW w:w="1303" w:type="dxa"/>
          </w:tcPr>
          <w:p w:rsidR="004A7A85" w:rsidRDefault="004A7A85">
            <w:pPr>
              <w:pStyle w:val="ConsPlusNormal"/>
              <w:jc w:val="center"/>
            </w:pPr>
            <w:r>
              <w:t>122 938,5</w:t>
            </w:r>
          </w:p>
        </w:tc>
        <w:tc>
          <w:tcPr>
            <w:tcW w:w="1303" w:type="dxa"/>
          </w:tcPr>
          <w:p w:rsidR="004A7A85" w:rsidRDefault="004A7A85">
            <w:pPr>
              <w:pStyle w:val="ConsPlusNormal"/>
              <w:jc w:val="center"/>
            </w:pPr>
            <w:r>
              <w:t>190 838,3</w:t>
            </w:r>
          </w:p>
        </w:tc>
        <w:tc>
          <w:tcPr>
            <w:tcW w:w="1303" w:type="dxa"/>
          </w:tcPr>
          <w:p w:rsidR="004A7A85" w:rsidRDefault="004A7A85">
            <w:pPr>
              <w:pStyle w:val="ConsPlusNormal"/>
              <w:jc w:val="center"/>
            </w:pPr>
            <w:r>
              <w:t>173 861,5</w:t>
            </w:r>
          </w:p>
        </w:tc>
        <w:tc>
          <w:tcPr>
            <w:tcW w:w="1303" w:type="dxa"/>
          </w:tcPr>
          <w:p w:rsidR="004A7A85" w:rsidRDefault="004A7A85">
            <w:pPr>
              <w:pStyle w:val="ConsPlusNormal"/>
              <w:jc w:val="center"/>
            </w:pPr>
            <w:r>
              <w:t>204 705,9</w:t>
            </w:r>
          </w:p>
        </w:tc>
        <w:tc>
          <w:tcPr>
            <w:tcW w:w="1303" w:type="dxa"/>
          </w:tcPr>
          <w:p w:rsidR="004A7A85" w:rsidRDefault="004A7A85">
            <w:pPr>
              <w:pStyle w:val="ConsPlusNormal"/>
              <w:jc w:val="center"/>
            </w:pPr>
            <w:r>
              <w:t>169 900,1</w:t>
            </w:r>
          </w:p>
        </w:tc>
        <w:tc>
          <w:tcPr>
            <w:tcW w:w="1303" w:type="dxa"/>
          </w:tcPr>
          <w:p w:rsidR="004A7A85" w:rsidRDefault="004A7A85">
            <w:pPr>
              <w:pStyle w:val="ConsPlusNormal"/>
              <w:jc w:val="center"/>
            </w:pPr>
            <w:r>
              <w:t>149 593,6</w:t>
            </w:r>
          </w:p>
        </w:tc>
        <w:tc>
          <w:tcPr>
            <w:tcW w:w="1303" w:type="dxa"/>
          </w:tcPr>
          <w:p w:rsidR="004A7A85" w:rsidRDefault="004A7A85">
            <w:pPr>
              <w:pStyle w:val="ConsPlusNormal"/>
              <w:jc w:val="center"/>
            </w:pPr>
            <w:r>
              <w:t>147 025,3</w:t>
            </w:r>
          </w:p>
        </w:tc>
        <w:tc>
          <w:tcPr>
            <w:tcW w:w="1303" w:type="dxa"/>
          </w:tcPr>
          <w:p w:rsidR="004A7A85" w:rsidRDefault="004A7A85">
            <w:pPr>
              <w:pStyle w:val="ConsPlusNormal"/>
              <w:jc w:val="center"/>
            </w:pPr>
            <w:r>
              <w:t>156 581,9</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Всего налоговых расходов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17677" w:type="dxa"/>
            <w:gridSpan w:val="13"/>
          </w:tcPr>
          <w:p w:rsidR="004A7A85" w:rsidRDefault="004A7A85">
            <w:pPr>
              <w:pStyle w:val="ConsPlusNormal"/>
            </w:pPr>
            <w:r>
              <w:t>ВСЕГО ПО ПРОГРАММЕ:</w:t>
            </w:r>
          </w:p>
        </w:tc>
      </w:tr>
      <w:tr w:rsidR="004A7A85">
        <w:tc>
          <w:tcPr>
            <w:tcW w:w="2494" w:type="dxa"/>
          </w:tcPr>
          <w:p w:rsidR="004A7A85" w:rsidRDefault="004A7A85">
            <w:pPr>
              <w:pStyle w:val="ConsPlusNormal"/>
            </w:pPr>
            <w:r>
              <w:t>Всего финансовых затрат, в том числе из:</w:t>
            </w:r>
          </w:p>
        </w:tc>
        <w:tc>
          <w:tcPr>
            <w:tcW w:w="1303" w:type="dxa"/>
          </w:tcPr>
          <w:p w:rsidR="004A7A85" w:rsidRDefault="004A7A85">
            <w:pPr>
              <w:pStyle w:val="ConsPlusNormal"/>
              <w:jc w:val="center"/>
            </w:pPr>
            <w:r>
              <w:t>6 920 734,9</w:t>
            </w:r>
          </w:p>
        </w:tc>
        <w:tc>
          <w:tcPr>
            <w:tcW w:w="1303" w:type="dxa"/>
          </w:tcPr>
          <w:p w:rsidR="004A7A85" w:rsidRDefault="004A7A85">
            <w:pPr>
              <w:pStyle w:val="ConsPlusNormal"/>
              <w:jc w:val="center"/>
            </w:pPr>
            <w:r>
              <w:t>612 158,8</w:t>
            </w:r>
          </w:p>
        </w:tc>
        <w:tc>
          <w:tcPr>
            <w:tcW w:w="1303" w:type="dxa"/>
          </w:tcPr>
          <w:p w:rsidR="004A7A85" w:rsidRDefault="004A7A85">
            <w:pPr>
              <w:pStyle w:val="ConsPlusNormal"/>
              <w:jc w:val="center"/>
            </w:pPr>
            <w:r>
              <w:t>587 423,1</w:t>
            </w:r>
          </w:p>
        </w:tc>
        <w:tc>
          <w:tcPr>
            <w:tcW w:w="1303" w:type="dxa"/>
          </w:tcPr>
          <w:p w:rsidR="004A7A85" w:rsidRDefault="004A7A85">
            <w:pPr>
              <w:pStyle w:val="ConsPlusNormal"/>
              <w:jc w:val="center"/>
            </w:pPr>
            <w:r>
              <w:t>580 030,9</w:t>
            </w:r>
          </w:p>
        </w:tc>
        <w:tc>
          <w:tcPr>
            <w:tcW w:w="1303" w:type="dxa"/>
          </w:tcPr>
          <w:p w:rsidR="004A7A85" w:rsidRDefault="004A7A85">
            <w:pPr>
              <w:pStyle w:val="ConsPlusNormal"/>
              <w:jc w:val="center"/>
            </w:pPr>
            <w:r>
              <w:t>722 818,6</w:t>
            </w:r>
          </w:p>
        </w:tc>
        <w:tc>
          <w:tcPr>
            <w:tcW w:w="1303" w:type="dxa"/>
          </w:tcPr>
          <w:p w:rsidR="004A7A85" w:rsidRDefault="004A7A85">
            <w:pPr>
              <w:pStyle w:val="ConsPlusNormal"/>
              <w:jc w:val="center"/>
            </w:pPr>
            <w:r>
              <w:t>727 859,4</w:t>
            </w:r>
          </w:p>
        </w:tc>
        <w:tc>
          <w:tcPr>
            <w:tcW w:w="1303" w:type="dxa"/>
          </w:tcPr>
          <w:p w:rsidR="004A7A85" w:rsidRDefault="004A7A85">
            <w:pPr>
              <w:pStyle w:val="ConsPlusNormal"/>
              <w:jc w:val="center"/>
            </w:pPr>
            <w:r>
              <w:t>768 161,9</w:t>
            </w:r>
          </w:p>
        </w:tc>
        <w:tc>
          <w:tcPr>
            <w:tcW w:w="1303" w:type="dxa"/>
          </w:tcPr>
          <w:p w:rsidR="004A7A85" w:rsidRDefault="004A7A85">
            <w:pPr>
              <w:pStyle w:val="ConsPlusNormal"/>
              <w:jc w:val="center"/>
            </w:pPr>
            <w:r>
              <w:t>749 822,9</w:t>
            </w:r>
          </w:p>
        </w:tc>
        <w:tc>
          <w:tcPr>
            <w:tcW w:w="1303" w:type="dxa"/>
          </w:tcPr>
          <w:p w:rsidR="004A7A85" w:rsidRDefault="004A7A85">
            <w:pPr>
              <w:pStyle w:val="ConsPlusNormal"/>
              <w:jc w:val="center"/>
            </w:pPr>
            <w:r>
              <w:t>704 174,8</w:t>
            </w:r>
          </w:p>
        </w:tc>
        <w:tc>
          <w:tcPr>
            <w:tcW w:w="1303" w:type="dxa"/>
          </w:tcPr>
          <w:p w:rsidR="004A7A85" w:rsidRDefault="004A7A85">
            <w:pPr>
              <w:pStyle w:val="ConsPlusNormal"/>
              <w:jc w:val="center"/>
            </w:pPr>
            <w:r>
              <w:t>732 451,4</w:t>
            </w:r>
          </w:p>
        </w:tc>
        <w:tc>
          <w:tcPr>
            <w:tcW w:w="1303" w:type="dxa"/>
          </w:tcPr>
          <w:p w:rsidR="004A7A85" w:rsidRDefault="004A7A85">
            <w:pPr>
              <w:pStyle w:val="ConsPlusNormal"/>
              <w:jc w:val="center"/>
            </w:pPr>
            <w:r>
              <w:t>735 833,1</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5 322 154,6</w:t>
            </w:r>
          </w:p>
        </w:tc>
        <w:tc>
          <w:tcPr>
            <w:tcW w:w="1303" w:type="dxa"/>
          </w:tcPr>
          <w:p w:rsidR="004A7A85" w:rsidRDefault="004A7A85">
            <w:pPr>
              <w:pStyle w:val="ConsPlusNormal"/>
              <w:jc w:val="center"/>
            </w:pPr>
            <w:r>
              <w:t>471 433,3</w:t>
            </w:r>
          </w:p>
        </w:tc>
        <w:tc>
          <w:tcPr>
            <w:tcW w:w="1303" w:type="dxa"/>
          </w:tcPr>
          <w:p w:rsidR="004A7A85" w:rsidRDefault="004A7A85">
            <w:pPr>
              <w:pStyle w:val="ConsPlusNormal"/>
              <w:jc w:val="center"/>
            </w:pPr>
            <w:r>
              <w:t>461 985,0</w:t>
            </w:r>
          </w:p>
        </w:tc>
        <w:tc>
          <w:tcPr>
            <w:tcW w:w="1303" w:type="dxa"/>
          </w:tcPr>
          <w:p w:rsidR="004A7A85" w:rsidRDefault="004A7A85">
            <w:pPr>
              <w:pStyle w:val="ConsPlusNormal"/>
              <w:jc w:val="center"/>
            </w:pPr>
            <w:r>
              <w:t>457 092,4</w:t>
            </w:r>
          </w:p>
        </w:tc>
        <w:tc>
          <w:tcPr>
            <w:tcW w:w="1303" w:type="dxa"/>
          </w:tcPr>
          <w:p w:rsidR="004A7A85" w:rsidRDefault="004A7A85">
            <w:pPr>
              <w:pStyle w:val="ConsPlusNormal"/>
              <w:jc w:val="center"/>
            </w:pPr>
            <w:r>
              <w:t>531 980,3</w:t>
            </w:r>
          </w:p>
        </w:tc>
        <w:tc>
          <w:tcPr>
            <w:tcW w:w="1303" w:type="dxa"/>
          </w:tcPr>
          <w:p w:rsidR="004A7A85" w:rsidRDefault="004A7A85">
            <w:pPr>
              <w:pStyle w:val="ConsPlusNormal"/>
              <w:jc w:val="center"/>
            </w:pPr>
            <w:r>
              <w:t>553 997,9</w:t>
            </w:r>
          </w:p>
        </w:tc>
        <w:tc>
          <w:tcPr>
            <w:tcW w:w="1303" w:type="dxa"/>
          </w:tcPr>
          <w:p w:rsidR="004A7A85" w:rsidRDefault="004A7A85">
            <w:pPr>
              <w:pStyle w:val="ConsPlusNormal"/>
              <w:jc w:val="center"/>
            </w:pPr>
            <w:r>
              <w:t>558 794,3</w:t>
            </w:r>
          </w:p>
        </w:tc>
        <w:tc>
          <w:tcPr>
            <w:tcW w:w="1303" w:type="dxa"/>
          </w:tcPr>
          <w:p w:rsidR="004A7A85" w:rsidRDefault="004A7A85">
            <w:pPr>
              <w:pStyle w:val="ConsPlusNormal"/>
              <w:jc w:val="center"/>
            </w:pPr>
            <w:r>
              <w:t>577 829,4</w:t>
            </w:r>
          </w:p>
        </w:tc>
        <w:tc>
          <w:tcPr>
            <w:tcW w:w="1303" w:type="dxa"/>
          </w:tcPr>
          <w:p w:rsidR="004A7A85" w:rsidRDefault="004A7A85">
            <w:pPr>
              <w:pStyle w:val="ConsPlusNormal"/>
              <w:jc w:val="center"/>
            </w:pPr>
            <w:r>
              <w:t>552 943,3</w:t>
            </w:r>
          </w:p>
        </w:tc>
        <w:tc>
          <w:tcPr>
            <w:tcW w:w="1303" w:type="dxa"/>
          </w:tcPr>
          <w:p w:rsidR="004A7A85" w:rsidRDefault="004A7A85">
            <w:pPr>
              <w:pStyle w:val="ConsPlusNormal"/>
              <w:jc w:val="center"/>
            </w:pPr>
            <w:r>
              <w:t>577 515,7</w:t>
            </w:r>
          </w:p>
        </w:tc>
        <w:tc>
          <w:tcPr>
            <w:tcW w:w="1303" w:type="dxa"/>
          </w:tcPr>
          <w:p w:rsidR="004A7A85" w:rsidRDefault="004A7A85">
            <w:pPr>
              <w:pStyle w:val="ConsPlusNormal"/>
              <w:jc w:val="center"/>
            </w:pPr>
            <w:r>
              <w:t>578 583,0</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1 598 580,3</w:t>
            </w:r>
          </w:p>
        </w:tc>
        <w:tc>
          <w:tcPr>
            <w:tcW w:w="1303" w:type="dxa"/>
          </w:tcPr>
          <w:p w:rsidR="004A7A85" w:rsidRDefault="004A7A85">
            <w:pPr>
              <w:pStyle w:val="ConsPlusNormal"/>
              <w:jc w:val="center"/>
            </w:pPr>
            <w:r>
              <w:t>140 725,5</w:t>
            </w:r>
          </w:p>
        </w:tc>
        <w:tc>
          <w:tcPr>
            <w:tcW w:w="1303" w:type="dxa"/>
          </w:tcPr>
          <w:p w:rsidR="004A7A85" w:rsidRDefault="004A7A85">
            <w:pPr>
              <w:pStyle w:val="ConsPlusNormal"/>
              <w:jc w:val="center"/>
            </w:pPr>
            <w:r>
              <w:t>125 438,1</w:t>
            </w:r>
          </w:p>
        </w:tc>
        <w:tc>
          <w:tcPr>
            <w:tcW w:w="1303" w:type="dxa"/>
          </w:tcPr>
          <w:p w:rsidR="004A7A85" w:rsidRDefault="004A7A85">
            <w:pPr>
              <w:pStyle w:val="ConsPlusNormal"/>
              <w:jc w:val="center"/>
            </w:pPr>
            <w:r>
              <w:t>122 938,5</w:t>
            </w:r>
          </w:p>
        </w:tc>
        <w:tc>
          <w:tcPr>
            <w:tcW w:w="1303" w:type="dxa"/>
          </w:tcPr>
          <w:p w:rsidR="004A7A85" w:rsidRDefault="004A7A85">
            <w:pPr>
              <w:pStyle w:val="ConsPlusNormal"/>
              <w:jc w:val="center"/>
            </w:pPr>
            <w:r>
              <w:t>190 838,3</w:t>
            </w:r>
          </w:p>
        </w:tc>
        <w:tc>
          <w:tcPr>
            <w:tcW w:w="1303" w:type="dxa"/>
          </w:tcPr>
          <w:p w:rsidR="004A7A85" w:rsidRDefault="004A7A85">
            <w:pPr>
              <w:pStyle w:val="ConsPlusNormal"/>
              <w:jc w:val="center"/>
            </w:pPr>
            <w:r>
              <w:t>173 861,5</w:t>
            </w:r>
          </w:p>
        </w:tc>
        <w:tc>
          <w:tcPr>
            <w:tcW w:w="1303" w:type="dxa"/>
          </w:tcPr>
          <w:p w:rsidR="004A7A85" w:rsidRDefault="004A7A85">
            <w:pPr>
              <w:pStyle w:val="ConsPlusNormal"/>
              <w:jc w:val="center"/>
            </w:pPr>
            <w:r>
              <w:t>209 367,6</w:t>
            </w:r>
          </w:p>
        </w:tc>
        <w:tc>
          <w:tcPr>
            <w:tcW w:w="1303" w:type="dxa"/>
          </w:tcPr>
          <w:p w:rsidR="004A7A85" w:rsidRDefault="004A7A85">
            <w:pPr>
              <w:pStyle w:val="ConsPlusNormal"/>
              <w:jc w:val="center"/>
            </w:pPr>
            <w:r>
              <w:t>171 993,5</w:t>
            </w:r>
          </w:p>
        </w:tc>
        <w:tc>
          <w:tcPr>
            <w:tcW w:w="1303" w:type="dxa"/>
          </w:tcPr>
          <w:p w:rsidR="004A7A85" w:rsidRDefault="004A7A85">
            <w:pPr>
              <w:pStyle w:val="ConsPlusNormal"/>
              <w:jc w:val="center"/>
            </w:pPr>
            <w:r>
              <w:t>151 231,5</w:t>
            </w:r>
          </w:p>
        </w:tc>
        <w:tc>
          <w:tcPr>
            <w:tcW w:w="1303" w:type="dxa"/>
          </w:tcPr>
          <w:p w:rsidR="004A7A85" w:rsidRDefault="004A7A85">
            <w:pPr>
              <w:pStyle w:val="ConsPlusNormal"/>
              <w:jc w:val="center"/>
            </w:pPr>
            <w:r>
              <w:t>154 935,7</w:t>
            </w:r>
          </w:p>
        </w:tc>
        <w:tc>
          <w:tcPr>
            <w:tcW w:w="1303" w:type="dxa"/>
          </w:tcPr>
          <w:p w:rsidR="004A7A85" w:rsidRDefault="004A7A85">
            <w:pPr>
              <w:pStyle w:val="ConsPlusNormal"/>
              <w:jc w:val="center"/>
            </w:pPr>
            <w:r>
              <w:t>157 250,1</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Капитальные вложения, в том числе из:</w:t>
            </w:r>
          </w:p>
        </w:tc>
        <w:tc>
          <w:tcPr>
            <w:tcW w:w="1303" w:type="dxa"/>
          </w:tcPr>
          <w:p w:rsidR="004A7A85" w:rsidRDefault="004A7A85">
            <w:pPr>
              <w:pStyle w:val="ConsPlusNormal"/>
              <w:jc w:val="center"/>
            </w:pPr>
            <w:r>
              <w:t>86 482,8</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20 430,4</w:t>
            </w:r>
          </w:p>
        </w:tc>
        <w:tc>
          <w:tcPr>
            <w:tcW w:w="1303" w:type="dxa"/>
          </w:tcPr>
          <w:p w:rsidR="004A7A85" w:rsidRDefault="004A7A85">
            <w:pPr>
              <w:pStyle w:val="ConsPlusNormal"/>
              <w:jc w:val="center"/>
            </w:pPr>
            <w:r>
              <w:t>32 387,0</w:t>
            </w:r>
          </w:p>
        </w:tc>
        <w:tc>
          <w:tcPr>
            <w:tcW w:w="1303" w:type="dxa"/>
          </w:tcPr>
          <w:p w:rsidR="004A7A85" w:rsidRDefault="004A7A85">
            <w:pPr>
              <w:pStyle w:val="ConsPlusNormal"/>
              <w:jc w:val="center"/>
            </w:pPr>
            <w:r>
              <w:t>8 617,7</w:t>
            </w:r>
          </w:p>
        </w:tc>
        <w:tc>
          <w:tcPr>
            <w:tcW w:w="1303" w:type="dxa"/>
          </w:tcPr>
          <w:p w:rsidR="004A7A85" w:rsidRDefault="004A7A85">
            <w:pPr>
              <w:pStyle w:val="ConsPlusNormal"/>
              <w:jc w:val="center"/>
            </w:pPr>
            <w:r>
              <w:t>14 868,4</w:t>
            </w:r>
          </w:p>
        </w:tc>
        <w:tc>
          <w:tcPr>
            <w:tcW w:w="1303" w:type="dxa"/>
          </w:tcPr>
          <w:p w:rsidR="004A7A85" w:rsidRDefault="004A7A85">
            <w:pPr>
              <w:pStyle w:val="ConsPlusNormal"/>
              <w:jc w:val="center"/>
            </w:pPr>
            <w:r>
              <w:t>10 179,3</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83 067,8</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17 396,6</w:t>
            </w:r>
          </w:p>
        </w:tc>
        <w:tc>
          <w:tcPr>
            <w:tcW w:w="1303" w:type="dxa"/>
          </w:tcPr>
          <w:p w:rsidR="004A7A85" w:rsidRDefault="004A7A85">
            <w:pPr>
              <w:pStyle w:val="ConsPlusNormal"/>
              <w:jc w:val="center"/>
            </w:pPr>
            <w:r>
              <w:t>32 005,8</w:t>
            </w:r>
          </w:p>
        </w:tc>
        <w:tc>
          <w:tcPr>
            <w:tcW w:w="1303" w:type="dxa"/>
          </w:tcPr>
          <w:p w:rsidR="004A7A85" w:rsidRDefault="004A7A85">
            <w:pPr>
              <w:pStyle w:val="ConsPlusNormal"/>
              <w:jc w:val="center"/>
            </w:pPr>
            <w:r>
              <w:t>8 617,7</w:t>
            </w:r>
          </w:p>
        </w:tc>
        <w:tc>
          <w:tcPr>
            <w:tcW w:w="1303" w:type="dxa"/>
          </w:tcPr>
          <w:p w:rsidR="004A7A85" w:rsidRDefault="004A7A85">
            <w:pPr>
              <w:pStyle w:val="ConsPlusNormal"/>
              <w:jc w:val="center"/>
            </w:pPr>
            <w:r>
              <w:t>14 868,4</w:t>
            </w:r>
          </w:p>
        </w:tc>
        <w:tc>
          <w:tcPr>
            <w:tcW w:w="1303" w:type="dxa"/>
          </w:tcPr>
          <w:p w:rsidR="004A7A85" w:rsidRDefault="004A7A85">
            <w:pPr>
              <w:pStyle w:val="ConsPlusNormal"/>
              <w:jc w:val="center"/>
            </w:pPr>
            <w:r>
              <w:t>10 179,3</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3 415,0</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jc w:val="center"/>
            </w:pPr>
            <w:r>
              <w:t>3 033,8</w:t>
            </w:r>
          </w:p>
        </w:tc>
        <w:tc>
          <w:tcPr>
            <w:tcW w:w="1303" w:type="dxa"/>
          </w:tcPr>
          <w:p w:rsidR="004A7A85" w:rsidRDefault="004A7A85">
            <w:pPr>
              <w:pStyle w:val="ConsPlusNormal"/>
              <w:jc w:val="center"/>
            </w:pPr>
            <w:r>
              <w:t>381,2</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1303" w:type="dxa"/>
          </w:tcPr>
          <w:p w:rsidR="004A7A85" w:rsidRDefault="004A7A85">
            <w:pPr>
              <w:pStyle w:val="ConsPlusNormal"/>
              <w:jc w:val="center"/>
            </w:pPr>
            <w:r>
              <w:t>0,0</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lastRenderedPageBreak/>
              <w:t>НИОКР, в том числе из:</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Прочие расходы, в том числе из:</w:t>
            </w:r>
          </w:p>
        </w:tc>
        <w:tc>
          <w:tcPr>
            <w:tcW w:w="1303" w:type="dxa"/>
          </w:tcPr>
          <w:p w:rsidR="004A7A85" w:rsidRDefault="004A7A85">
            <w:pPr>
              <w:pStyle w:val="ConsPlusNormal"/>
              <w:jc w:val="center"/>
            </w:pPr>
            <w:r>
              <w:t>6 834 252,1</w:t>
            </w:r>
          </w:p>
        </w:tc>
        <w:tc>
          <w:tcPr>
            <w:tcW w:w="1303" w:type="dxa"/>
          </w:tcPr>
          <w:p w:rsidR="004A7A85" w:rsidRDefault="004A7A85">
            <w:pPr>
              <w:pStyle w:val="ConsPlusNormal"/>
              <w:jc w:val="center"/>
            </w:pPr>
            <w:r>
              <w:t>612 158,8</w:t>
            </w:r>
          </w:p>
        </w:tc>
        <w:tc>
          <w:tcPr>
            <w:tcW w:w="1303" w:type="dxa"/>
          </w:tcPr>
          <w:p w:rsidR="004A7A85" w:rsidRDefault="004A7A85">
            <w:pPr>
              <w:pStyle w:val="ConsPlusNormal"/>
              <w:jc w:val="center"/>
            </w:pPr>
            <w:r>
              <w:t>587 423,1</w:t>
            </w:r>
          </w:p>
        </w:tc>
        <w:tc>
          <w:tcPr>
            <w:tcW w:w="1303" w:type="dxa"/>
          </w:tcPr>
          <w:p w:rsidR="004A7A85" w:rsidRDefault="004A7A85">
            <w:pPr>
              <w:pStyle w:val="ConsPlusNormal"/>
              <w:jc w:val="center"/>
            </w:pPr>
            <w:r>
              <w:t>580 030,9</w:t>
            </w:r>
          </w:p>
        </w:tc>
        <w:tc>
          <w:tcPr>
            <w:tcW w:w="1303" w:type="dxa"/>
          </w:tcPr>
          <w:p w:rsidR="004A7A85" w:rsidRDefault="004A7A85">
            <w:pPr>
              <w:pStyle w:val="ConsPlusNormal"/>
              <w:jc w:val="center"/>
            </w:pPr>
            <w:r>
              <w:t>722 818,6</w:t>
            </w:r>
          </w:p>
        </w:tc>
        <w:tc>
          <w:tcPr>
            <w:tcW w:w="1303" w:type="dxa"/>
          </w:tcPr>
          <w:p w:rsidR="004A7A85" w:rsidRDefault="004A7A85">
            <w:pPr>
              <w:pStyle w:val="ConsPlusNormal"/>
              <w:jc w:val="center"/>
            </w:pPr>
            <w:r>
              <w:t>727 859,4</w:t>
            </w:r>
          </w:p>
        </w:tc>
        <w:tc>
          <w:tcPr>
            <w:tcW w:w="1303" w:type="dxa"/>
          </w:tcPr>
          <w:p w:rsidR="004A7A85" w:rsidRDefault="004A7A85">
            <w:pPr>
              <w:pStyle w:val="ConsPlusNormal"/>
              <w:jc w:val="center"/>
            </w:pPr>
            <w:r>
              <w:t>747 731,5</w:t>
            </w:r>
          </w:p>
        </w:tc>
        <w:tc>
          <w:tcPr>
            <w:tcW w:w="1303" w:type="dxa"/>
          </w:tcPr>
          <w:p w:rsidR="004A7A85" w:rsidRDefault="004A7A85">
            <w:pPr>
              <w:pStyle w:val="ConsPlusNormal"/>
              <w:jc w:val="center"/>
            </w:pPr>
            <w:r>
              <w:t>717 435,9</w:t>
            </w:r>
          </w:p>
        </w:tc>
        <w:tc>
          <w:tcPr>
            <w:tcW w:w="1303" w:type="dxa"/>
          </w:tcPr>
          <w:p w:rsidR="004A7A85" w:rsidRDefault="004A7A85">
            <w:pPr>
              <w:pStyle w:val="ConsPlusNormal"/>
              <w:jc w:val="center"/>
            </w:pPr>
            <w:r>
              <w:t>695 557,1</w:t>
            </w:r>
          </w:p>
        </w:tc>
        <w:tc>
          <w:tcPr>
            <w:tcW w:w="1303" w:type="dxa"/>
          </w:tcPr>
          <w:p w:rsidR="004A7A85" w:rsidRDefault="004A7A85">
            <w:pPr>
              <w:pStyle w:val="ConsPlusNormal"/>
              <w:jc w:val="center"/>
            </w:pPr>
            <w:r>
              <w:t>717 583,0</w:t>
            </w:r>
          </w:p>
        </w:tc>
        <w:tc>
          <w:tcPr>
            <w:tcW w:w="1303" w:type="dxa"/>
          </w:tcPr>
          <w:p w:rsidR="004A7A85" w:rsidRDefault="004A7A85">
            <w:pPr>
              <w:pStyle w:val="ConsPlusNormal"/>
              <w:jc w:val="center"/>
            </w:pPr>
            <w:r>
              <w:t>725 653,8</w:t>
            </w:r>
          </w:p>
        </w:tc>
        <w:tc>
          <w:tcPr>
            <w:tcW w:w="850" w:type="dxa"/>
          </w:tcPr>
          <w:p w:rsidR="004A7A85" w:rsidRDefault="004A7A85">
            <w:pPr>
              <w:pStyle w:val="ConsPlusNormal"/>
            </w:pPr>
          </w:p>
        </w:tc>
      </w:tr>
      <w:tr w:rsidR="004A7A85">
        <w:tc>
          <w:tcPr>
            <w:tcW w:w="2494" w:type="dxa"/>
          </w:tcPr>
          <w:p w:rsidR="004A7A85" w:rsidRDefault="004A7A85">
            <w:pPr>
              <w:pStyle w:val="ConsPlusNormal"/>
            </w:pPr>
            <w:r>
              <w:t>областного бюджета</w:t>
            </w:r>
          </w:p>
        </w:tc>
        <w:tc>
          <w:tcPr>
            <w:tcW w:w="1303" w:type="dxa"/>
          </w:tcPr>
          <w:p w:rsidR="004A7A85" w:rsidRDefault="004A7A85">
            <w:pPr>
              <w:pStyle w:val="ConsPlusNormal"/>
              <w:jc w:val="center"/>
            </w:pPr>
            <w:r>
              <w:t>5 239 086,8</w:t>
            </w:r>
          </w:p>
        </w:tc>
        <w:tc>
          <w:tcPr>
            <w:tcW w:w="1303" w:type="dxa"/>
          </w:tcPr>
          <w:p w:rsidR="004A7A85" w:rsidRDefault="004A7A85">
            <w:pPr>
              <w:pStyle w:val="ConsPlusNormal"/>
              <w:jc w:val="center"/>
            </w:pPr>
            <w:r>
              <w:t>471 433,3</w:t>
            </w:r>
          </w:p>
        </w:tc>
        <w:tc>
          <w:tcPr>
            <w:tcW w:w="1303" w:type="dxa"/>
          </w:tcPr>
          <w:p w:rsidR="004A7A85" w:rsidRDefault="004A7A85">
            <w:pPr>
              <w:pStyle w:val="ConsPlusNormal"/>
              <w:jc w:val="center"/>
            </w:pPr>
            <w:r>
              <w:t>461 985,0</w:t>
            </w:r>
          </w:p>
        </w:tc>
        <w:tc>
          <w:tcPr>
            <w:tcW w:w="1303" w:type="dxa"/>
          </w:tcPr>
          <w:p w:rsidR="004A7A85" w:rsidRDefault="004A7A85">
            <w:pPr>
              <w:pStyle w:val="ConsPlusNormal"/>
              <w:jc w:val="center"/>
            </w:pPr>
            <w:r>
              <w:t>457 092,4</w:t>
            </w:r>
          </w:p>
        </w:tc>
        <w:tc>
          <w:tcPr>
            <w:tcW w:w="1303" w:type="dxa"/>
          </w:tcPr>
          <w:p w:rsidR="004A7A85" w:rsidRDefault="004A7A85">
            <w:pPr>
              <w:pStyle w:val="ConsPlusNormal"/>
              <w:jc w:val="center"/>
            </w:pPr>
            <w:r>
              <w:t>531 980,3</w:t>
            </w:r>
          </w:p>
        </w:tc>
        <w:tc>
          <w:tcPr>
            <w:tcW w:w="1303" w:type="dxa"/>
          </w:tcPr>
          <w:p w:rsidR="004A7A85" w:rsidRDefault="004A7A85">
            <w:pPr>
              <w:pStyle w:val="ConsPlusNormal"/>
              <w:jc w:val="center"/>
            </w:pPr>
            <w:r>
              <w:t>553 997,9</w:t>
            </w:r>
          </w:p>
        </w:tc>
        <w:tc>
          <w:tcPr>
            <w:tcW w:w="1303" w:type="dxa"/>
          </w:tcPr>
          <w:p w:rsidR="004A7A85" w:rsidRDefault="004A7A85">
            <w:pPr>
              <w:pStyle w:val="ConsPlusNormal"/>
              <w:jc w:val="center"/>
            </w:pPr>
            <w:r>
              <w:t>541 397,7</w:t>
            </w:r>
          </w:p>
        </w:tc>
        <w:tc>
          <w:tcPr>
            <w:tcW w:w="1303" w:type="dxa"/>
          </w:tcPr>
          <w:p w:rsidR="004A7A85" w:rsidRDefault="004A7A85">
            <w:pPr>
              <w:pStyle w:val="ConsPlusNormal"/>
              <w:jc w:val="center"/>
            </w:pPr>
            <w:r>
              <w:t>545 823,6</w:t>
            </w:r>
          </w:p>
        </w:tc>
        <w:tc>
          <w:tcPr>
            <w:tcW w:w="1303" w:type="dxa"/>
          </w:tcPr>
          <w:p w:rsidR="004A7A85" w:rsidRDefault="004A7A85">
            <w:pPr>
              <w:pStyle w:val="ConsPlusNormal"/>
              <w:jc w:val="center"/>
            </w:pPr>
            <w:r>
              <w:t>544 325,6</w:t>
            </w:r>
          </w:p>
        </w:tc>
        <w:tc>
          <w:tcPr>
            <w:tcW w:w="1303" w:type="dxa"/>
          </w:tcPr>
          <w:p w:rsidR="004A7A85" w:rsidRDefault="004A7A85">
            <w:pPr>
              <w:pStyle w:val="ConsPlusNormal"/>
              <w:jc w:val="center"/>
            </w:pPr>
            <w:r>
              <w:t>562 647,3</w:t>
            </w:r>
          </w:p>
        </w:tc>
        <w:tc>
          <w:tcPr>
            <w:tcW w:w="1303" w:type="dxa"/>
          </w:tcPr>
          <w:p w:rsidR="004A7A85" w:rsidRDefault="004A7A85">
            <w:pPr>
              <w:pStyle w:val="ConsPlusNormal"/>
              <w:jc w:val="center"/>
            </w:pPr>
            <w:r>
              <w:t>568 403,7</w:t>
            </w:r>
          </w:p>
        </w:tc>
        <w:tc>
          <w:tcPr>
            <w:tcW w:w="850" w:type="dxa"/>
          </w:tcPr>
          <w:p w:rsidR="004A7A85" w:rsidRDefault="004A7A85">
            <w:pPr>
              <w:pStyle w:val="ConsPlusNormal"/>
            </w:pPr>
          </w:p>
        </w:tc>
      </w:tr>
      <w:tr w:rsidR="004A7A85">
        <w:tc>
          <w:tcPr>
            <w:tcW w:w="2494" w:type="dxa"/>
          </w:tcPr>
          <w:p w:rsidR="004A7A85" w:rsidRDefault="004A7A85">
            <w:pPr>
              <w:pStyle w:val="ConsPlusNormal"/>
            </w:pPr>
            <w:r>
              <w:t>федерального бюджета</w:t>
            </w:r>
          </w:p>
        </w:tc>
        <w:tc>
          <w:tcPr>
            <w:tcW w:w="1303" w:type="dxa"/>
          </w:tcPr>
          <w:p w:rsidR="004A7A85" w:rsidRDefault="004A7A85">
            <w:pPr>
              <w:pStyle w:val="ConsPlusNormal"/>
              <w:jc w:val="center"/>
            </w:pPr>
            <w:r>
              <w:t>1 595 165,3</w:t>
            </w:r>
          </w:p>
        </w:tc>
        <w:tc>
          <w:tcPr>
            <w:tcW w:w="1303" w:type="dxa"/>
          </w:tcPr>
          <w:p w:rsidR="004A7A85" w:rsidRDefault="004A7A85">
            <w:pPr>
              <w:pStyle w:val="ConsPlusNormal"/>
              <w:jc w:val="center"/>
            </w:pPr>
            <w:r>
              <w:t>140 725,5</w:t>
            </w:r>
          </w:p>
        </w:tc>
        <w:tc>
          <w:tcPr>
            <w:tcW w:w="1303" w:type="dxa"/>
          </w:tcPr>
          <w:p w:rsidR="004A7A85" w:rsidRDefault="004A7A85">
            <w:pPr>
              <w:pStyle w:val="ConsPlusNormal"/>
              <w:jc w:val="center"/>
            </w:pPr>
            <w:r>
              <w:t>125 438,1</w:t>
            </w:r>
          </w:p>
        </w:tc>
        <w:tc>
          <w:tcPr>
            <w:tcW w:w="1303" w:type="dxa"/>
          </w:tcPr>
          <w:p w:rsidR="004A7A85" w:rsidRDefault="004A7A85">
            <w:pPr>
              <w:pStyle w:val="ConsPlusNormal"/>
              <w:jc w:val="center"/>
            </w:pPr>
            <w:r>
              <w:t>122 938,5</w:t>
            </w:r>
          </w:p>
        </w:tc>
        <w:tc>
          <w:tcPr>
            <w:tcW w:w="1303" w:type="dxa"/>
          </w:tcPr>
          <w:p w:rsidR="004A7A85" w:rsidRDefault="004A7A85">
            <w:pPr>
              <w:pStyle w:val="ConsPlusNormal"/>
              <w:jc w:val="center"/>
            </w:pPr>
            <w:r>
              <w:t>190 838,3</w:t>
            </w:r>
          </w:p>
        </w:tc>
        <w:tc>
          <w:tcPr>
            <w:tcW w:w="1303" w:type="dxa"/>
          </w:tcPr>
          <w:p w:rsidR="004A7A85" w:rsidRDefault="004A7A85">
            <w:pPr>
              <w:pStyle w:val="ConsPlusNormal"/>
              <w:jc w:val="center"/>
            </w:pPr>
            <w:r>
              <w:t>173 861,5</w:t>
            </w:r>
          </w:p>
        </w:tc>
        <w:tc>
          <w:tcPr>
            <w:tcW w:w="1303" w:type="dxa"/>
          </w:tcPr>
          <w:p w:rsidR="004A7A85" w:rsidRDefault="004A7A85">
            <w:pPr>
              <w:pStyle w:val="ConsPlusNormal"/>
              <w:jc w:val="center"/>
            </w:pPr>
            <w:r>
              <w:t>206 333,8</w:t>
            </w:r>
          </w:p>
        </w:tc>
        <w:tc>
          <w:tcPr>
            <w:tcW w:w="1303" w:type="dxa"/>
          </w:tcPr>
          <w:p w:rsidR="004A7A85" w:rsidRDefault="004A7A85">
            <w:pPr>
              <w:pStyle w:val="ConsPlusNormal"/>
              <w:jc w:val="center"/>
            </w:pPr>
            <w:r>
              <w:t>171 612,3</w:t>
            </w:r>
          </w:p>
        </w:tc>
        <w:tc>
          <w:tcPr>
            <w:tcW w:w="1303" w:type="dxa"/>
          </w:tcPr>
          <w:p w:rsidR="004A7A85" w:rsidRDefault="004A7A85">
            <w:pPr>
              <w:pStyle w:val="ConsPlusNormal"/>
              <w:jc w:val="center"/>
            </w:pPr>
            <w:r>
              <w:t>151 231,5</w:t>
            </w:r>
          </w:p>
        </w:tc>
        <w:tc>
          <w:tcPr>
            <w:tcW w:w="1303" w:type="dxa"/>
          </w:tcPr>
          <w:p w:rsidR="004A7A85" w:rsidRDefault="004A7A85">
            <w:pPr>
              <w:pStyle w:val="ConsPlusNormal"/>
              <w:jc w:val="center"/>
            </w:pPr>
            <w:r>
              <w:t>154 935,7</w:t>
            </w:r>
          </w:p>
        </w:tc>
        <w:tc>
          <w:tcPr>
            <w:tcW w:w="1303" w:type="dxa"/>
          </w:tcPr>
          <w:p w:rsidR="004A7A85" w:rsidRDefault="004A7A85">
            <w:pPr>
              <w:pStyle w:val="ConsPlusNormal"/>
              <w:jc w:val="center"/>
            </w:pPr>
            <w:r>
              <w:t>157 250,1</w:t>
            </w:r>
          </w:p>
        </w:tc>
        <w:tc>
          <w:tcPr>
            <w:tcW w:w="850" w:type="dxa"/>
          </w:tcPr>
          <w:p w:rsidR="004A7A85" w:rsidRDefault="004A7A85">
            <w:pPr>
              <w:pStyle w:val="ConsPlusNormal"/>
            </w:pPr>
          </w:p>
        </w:tc>
      </w:tr>
      <w:tr w:rsidR="004A7A85">
        <w:tc>
          <w:tcPr>
            <w:tcW w:w="2494" w:type="dxa"/>
          </w:tcPr>
          <w:p w:rsidR="004A7A85" w:rsidRDefault="004A7A85">
            <w:pPr>
              <w:pStyle w:val="ConsPlusNormal"/>
            </w:pPr>
            <w:r>
              <w:t>местных бюджетов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внебюджетных источников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r w:rsidR="004A7A85">
        <w:tc>
          <w:tcPr>
            <w:tcW w:w="2494" w:type="dxa"/>
          </w:tcPr>
          <w:p w:rsidR="004A7A85" w:rsidRDefault="004A7A85">
            <w:pPr>
              <w:pStyle w:val="ConsPlusNormal"/>
            </w:pPr>
            <w:r>
              <w:t>Всего налоговых расходов</w:t>
            </w: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1303" w:type="dxa"/>
          </w:tcPr>
          <w:p w:rsidR="004A7A85" w:rsidRDefault="004A7A85">
            <w:pPr>
              <w:pStyle w:val="ConsPlusNormal"/>
            </w:pPr>
          </w:p>
        </w:tc>
        <w:tc>
          <w:tcPr>
            <w:tcW w:w="850" w:type="dxa"/>
          </w:tcPr>
          <w:p w:rsidR="004A7A85" w:rsidRDefault="004A7A85">
            <w:pPr>
              <w:pStyle w:val="ConsPlusNormal"/>
            </w:pPr>
          </w:p>
        </w:tc>
      </w:tr>
    </w:tbl>
    <w:p w:rsidR="004A7A85" w:rsidRDefault="004A7A85">
      <w:pPr>
        <w:sectPr w:rsidR="004A7A85">
          <w:pgSz w:w="16838" w:h="11905" w:orient="landscape"/>
          <w:pgMar w:top="1701" w:right="1134" w:bottom="850" w:left="1134" w:header="0" w:footer="0" w:gutter="0"/>
          <w:cols w:space="720"/>
        </w:sectPr>
      </w:pPr>
      <w:bookmarkStart w:id="5" w:name="_GoBack"/>
    </w:p>
    <w:p w:rsidR="004A7A85" w:rsidRDefault="004A7A85">
      <w:pPr>
        <w:pStyle w:val="ConsPlusNormal"/>
        <w:jc w:val="right"/>
        <w:outlineLvl w:val="0"/>
      </w:pPr>
      <w:r>
        <w:lastRenderedPageBreak/>
        <w:t>Приложение</w:t>
      </w:r>
    </w:p>
    <w:bookmarkEnd w:id="5"/>
    <w:p w:rsidR="004A7A85" w:rsidRDefault="004A7A85">
      <w:pPr>
        <w:pStyle w:val="ConsPlusNormal"/>
        <w:jc w:val="right"/>
      </w:pPr>
      <w:r>
        <w:t>к постановлению</w:t>
      </w:r>
    </w:p>
    <w:p w:rsidR="004A7A85" w:rsidRDefault="004A7A85">
      <w:pPr>
        <w:pStyle w:val="ConsPlusNormal"/>
        <w:jc w:val="right"/>
      </w:pPr>
      <w:r>
        <w:t>Правительства Новосибирской области</w:t>
      </w:r>
    </w:p>
    <w:p w:rsidR="004A7A85" w:rsidRDefault="004A7A85">
      <w:pPr>
        <w:pStyle w:val="ConsPlusNormal"/>
        <w:jc w:val="right"/>
      </w:pPr>
      <w:r>
        <w:t>от 14.05.2013 N 220-п</w:t>
      </w:r>
    </w:p>
    <w:p w:rsidR="004A7A85" w:rsidRDefault="004A7A85">
      <w:pPr>
        <w:pStyle w:val="ConsPlusNormal"/>
        <w:ind w:firstLine="540"/>
        <w:jc w:val="both"/>
      </w:pPr>
    </w:p>
    <w:p w:rsidR="004A7A85" w:rsidRDefault="004A7A85">
      <w:pPr>
        <w:pStyle w:val="ConsPlusTitle"/>
        <w:jc w:val="center"/>
      </w:pPr>
      <w:bookmarkStart w:id="6" w:name="P3127"/>
      <w:bookmarkEnd w:id="6"/>
      <w:r>
        <w:t>ПОРЯДОК</w:t>
      </w:r>
    </w:p>
    <w:p w:rsidR="004A7A85" w:rsidRDefault="004A7A85">
      <w:pPr>
        <w:pStyle w:val="ConsPlusTitle"/>
        <w:jc w:val="center"/>
      </w:pPr>
      <w:r>
        <w:t>ФИНАНСИРОВАНИЯ МЕРОПРИЯТИЙ, ПРЕДУСМОТРЕННЫХ ГОСУДАРСТВЕННОЙ</w:t>
      </w:r>
    </w:p>
    <w:p w:rsidR="004A7A85" w:rsidRDefault="004A7A85">
      <w:pPr>
        <w:pStyle w:val="ConsPlusTitle"/>
        <w:jc w:val="center"/>
      </w:pPr>
      <w:r>
        <w:t>ПРОГРАММОЙ НОВОСИБИРСКОЙ ОБЛАСТИ "ЮСТИЦИЯ"</w:t>
      </w:r>
    </w:p>
    <w:p w:rsidR="004A7A85" w:rsidRDefault="004A7A8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A7A85">
        <w:trPr>
          <w:jc w:val="center"/>
        </w:trPr>
        <w:tc>
          <w:tcPr>
            <w:tcW w:w="9294" w:type="dxa"/>
            <w:tcBorders>
              <w:top w:val="nil"/>
              <w:left w:val="single" w:sz="24" w:space="0" w:color="CED3F1"/>
              <w:bottom w:val="nil"/>
              <w:right w:val="single" w:sz="24" w:space="0" w:color="F4F3F8"/>
            </w:tcBorders>
            <w:shd w:val="clear" w:color="auto" w:fill="F4F3F8"/>
          </w:tcPr>
          <w:p w:rsidR="004A7A85" w:rsidRDefault="004A7A85">
            <w:pPr>
              <w:pStyle w:val="ConsPlusNormal"/>
              <w:jc w:val="center"/>
            </w:pPr>
            <w:r>
              <w:rPr>
                <w:color w:val="392C69"/>
              </w:rPr>
              <w:t>Список изменяющих документов</w:t>
            </w:r>
          </w:p>
          <w:p w:rsidR="004A7A85" w:rsidRDefault="004A7A85">
            <w:pPr>
              <w:pStyle w:val="ConsPlusNormal"/>
              <w:jc w:val="center"/>
            </w:pPr>
            <w:r>
              <w:rPr>
                <w:color w:val="392C69"/>
              </w:rPr>
              <w:t xml:space="preserve">(введен </w:t>
            </w:r>
            <w:hyperlink r:id="rId165" w:history="1">
              <w:r>
                <w:rPr>
                  <w:color w:val="0000FF"/>
                </w:rPr>
                <w:t>постановлением</w:t>
              </w:r>
            </w:hyperlink>
            <w:r>
              <w:rPr>
                <w:color w:val="392C69"/>
              </w:rPr>
              <w:t xml:space="preserve"> Правительства Новосибирской области</w:t>
            </w:r>
          </w:p>
          <w:p w:rsidR="004A7A85" w:rsidRDefault="004A7A85">
            <w:pPr>
              <w:pStyle w:val="ConsPlusNormal"/>
              <w:jc w:val="center"/>
            </w:pPr>
            <w:r>
              <w:rPr>
                <w:color w:val="392C69"/>
              </w:rPr>
              <w:t>от 09.12.2014 N 494-п (ред. 15.02.2016);</w:t>
            </w:r>
          </w:p>
          <w:p w:rsidR="004A7A85" w:rsidRDefault="004A7A85">
            <w:pPr>
              <w:pStyle w:val="ConsPlusNormal"/>
              <w:jc w:val="center"/>
            </w:pPr>
            <w:r>
              <w:rPr>
                <w:color w:val="392C69"/>
              </w:rPr>
              <w:t>в ред. постановлений Правительства Новосибирской области</w:t>
            </w:r>
          </w:p>
          <w:p w:rsidR="004A7A85" w:rsidRDefault="004A7A85">
            <w:pPr>
              <w:pStyle w:val="ConsPlusNormal"/>
              <w:jc w:val="center"/>
            </w:pPr>
            <w:r>
              <w:rPr>
                <w:color w:val="392C69"/>
              </w:rPr>
              <w:t xml:space="preserve">от 21.06.2017 </w:t>
            </w:r>
            <w:hyperlink r:id="rId166" w:history="1">
              <w:r>
                <w:rPr>
                  <w:color w:val="0000FF"/>
                </w:rPr>
                <w:t>N 224-п</w:t>
              </w:r>
            </w:hyperlink>
            <w:r>
              <w:rPr>
                <w:color w:val="392C69"/>
              </w:rPr>
              <w:t xml:space="preserve">, от 25.12.2018 </w:t>
            </w:r>
            <w:hyperlink r:id="rId167" w:history="1">
              <w:r>
                <w:rPr>
                  <w:color w:val="0000FF"/>
                </w:rPr>
                <w:t>N 538-п</w:t>
              </w:r>
            </w:hyperlink>
            <w:r>
              <w:rPr>
                <w:color w:val="392C69"/>
              </w:rPr>
              <w:t xml:space="preserve">, от 30.04.2019 </w:t>
            </w:r>
            <w:hyperlink r:id="rId168" w:history="1">
              <w:r>
                <w:rPr>
                  <w:color w:val="0000FF"/>
                </w:rPr>
                <w:t>N 180-п</w:t>
              </w:r>
            </w:hyperlink>
            <w:r>
              <w:rPr>
                <w:color w:val="392C69"/>
              </w:rPr>
              <w:t>)</w:t>
            </w:r>
          </w:p>
        </w:tc>
      </w:tr>
    </w:tbl>
    <w:p w:rsidR="004A7A85" w:rsidRDefault="004A7A85">
      <w:pPr>
        <w:pStyle w:val="ConsPlusNormal"/>
        <w:ind w:firstLine="540"/>
        <w:jc w:val="both"/>
      </w:pPr>
    </w:p>
    <w:p w:rsidR="004A7A85" w:rsidRDefault="004A7A85">
      <w:pPr>
        <w:pStyle w:val="ConsPlusNormal"/>
        <w:ind w:firstLine="540"/>
        <w:jc w:val="both"/>
      </w:pPr>
      <w:r>
        <w:t xml:space="preserve">1. Настоящий Порядок регламентирует финансирование расходов областного бюджета Новосибирской области (далее - областной бюджет) на реализацию мероприятий, предусмотренных государственной </w:t>
      </w:r>
      <w:hyperlink w:anchor="P36" w:history="1">
        <w:r>
          <w:rPr>
            <w:color w:val="0000FF"/>
          </w:rPr>
          <w:t>программой</w:t>
        </w:r>
      </w:hyperlink>
      <w:r>
        <w:t xml:space="preserve"> Новосибирской области "Юстиция" (далее - Программа).</w:t>
      </w:r>
    </w:p>
    <w:p w:rsidR="004A7A85" w:rsidRDefault="004A7A85">
      <w:pPr>
        <w:pStyle w:val="ConsPlusNormal"/>
        <w:jc w:val="both"/>
      </w:pPr>
      <w:r>
        <w:t xml:space="preserve">(в ред. </w:t>
      </w:r>
      <w:hyperlink r:id="rId169" w:history="1">
        <w:r>
          <w:rPr>
            <w:color w:val="0000FF"/>
          </w:rPr>
          <w:t>постановления</w:t>
        </w:r>
      </w:hyperlink>
      <w:r>
        <w:t xml:space="preserve"> Правительства Новосибирской области от 30.04.2019 N 180-п)</w:t>
      </w:r>
    </w:p>
    <w:p w:rsidR="004A7A85" w:rsidRDefault="004A7A85">
      <w:pPr>
        <w:pStyle w:val="ConsPlusNormal"/>
        <w:spacing w:before="220"/>
        <w:ind w:firstLine="540"/>
        <w:jc w:val="both"/>
      </w:pPr>
      <w:r>
        <w:t>2. Финансирование расходов областного бюджета на реализацию Программы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 предоставленных межбюджетных трансфертов, установленных на очередной финансовый год и плановый период главным распорядителям средств областного бюджета:</w:t>
      </w:r>
    </w:p>
    <w:p w:rsidR="004A7A85" w:rsidRDefault="004A7A85">
      <w:pPr>
        <w:pStyle w:val="ConsPlusNormal"/>
        <w:spacing w:before="220"/>
        <w:ind w:firstLine="540"/>
        <w:jc w:val="both"/>
      </w:pPr>
      <w:r>
        <w:t>министерству юстиции Новосибирской области;</w:t>
      </w:r>
    </w:p>
    <w:p w:rsidR="004A7A85" w:rsidRDefault="004A7A85">
      <w:pPr>
        <w:pStyle w:val="ConsPlusNormal"/>
        <w:spacing w:before="220"/>
        <w:ind w:firstLine="540"/>
        <w:jc w:val="both"/>
      </w:pPr>
      <w:r>
        <w:t>управлению по обеспечению деятельности мировых судей Новосибирской области;</w:t>
      </w:r>
    </w:p>
    <w:p w:rsidR="004A7A85" w:rsidRDefault="004A7A85">
      <w:pPr>
        <w:pStyle w:val="ConsPlusNormal"/>
        <w:spacing w:before="220"/>
        <w:ind w:firstLine="540"/>
        <w:jc w:val="both"/>
      </w:pPr>
      <w:r>
        <w:t>управлению по делам записи актов гражданского состояния Новосибирской области;</w:t>
      </w:r>
    </w:p>
    <w:p w:rsidR="004A7A85" w:rsidRDefault="004A7A85">
      <w:pPr>
        <w:pStyle w:val="ConsPlusNormal"/>
        <w:spacing w:before="220"/>
        <w:ind w:firstLine="540"/>
        <w:jc w:val="both"/>
      </w:pPr>
      <w:r>
        <w:t>управлению государственной архивной службы Новосибирской области (данный областной исполнительный орган государственной власти Новосибирской области являлся исполнителем государственной программы до 01.07.2017).</w:t>
      </w:r>
    </w:p>
    <w:p w:rsidR="004A7A85" w:rsidRDefault="004A7A85">
      <w:pPr>
        <w:pStyle w:val="ConsPlusNormal"/>
        <w:jc w:val="both"/>
      </w:pPr>
      <w:r>
        <w:t xml:space="preserve">(в ред. </w:t>
      </w:r>
      <w:hyperlink r:id="rId170" w:history="1">
        <w:r>
          <w:rPr>
            <w:color w:val="0000FF"/>
          </w:rPr>
          <w:t>постановления</w:t>
        </w:r>
      </w:hyperlink>
      <w:r>
        <w:t xml:space="preserve"> Правительства Новосибирской области от 21.06.2017 N 224-п)</w:t>
      </w:r>
    </w:p>
    <w:p w:rsidR="004A7A85" w:rsidRDefault="004A7A85">
      <w:pPr>
        <w:pStyle w:val="ConsPlusNormal"/>
        <w:spacing w:before="220"/>
        <w:ind w:firstLine="540"/>
        <w:jc w:val="both"/>
      </w:pPr>
      <w:r>
        <w:t>3. Для определения предельного объема оплаты денежных обязательств в соответствующем квартале финансового года главные распорядители средств областного бюджета формируют и представляют в министерство финансов и налоговой политики Новосибирской области заявки на выделение предельных объемов финансирования в сроки, установленные министерством финансов и налоговой политики Новосибирской области.</w:t>
      </w:r>
    </w:p>
    <w:p w:rsidR="004A7A85" w:rsidRDefault="004A7A85">
      <w:pPr>
        <w:pStyle w:val="ConsPlusNormal"/>
        <w:spacing w:before="220"/>
        <w:ind w:firstLine="540"/>
        <w:jc w:val="both"/>
      </w:pPr>
      <w:r>
        <w:t>4. Финансирование мероприятий Программы осуществляется согласно перечню мероприятий Программы, содержащему сроки проведения соответствующих мероприятий, в соответствии с действующим законодательством на основании заключенных государственных контрактов, гражданско-правовых договоров, трудовых договоров, актов приема выполненных работ (оказанных услуг), счетов, счетов-фактур, товарных накладных, расчетных ведомостей по оплате труда.</w:t>
      </w:r>
    </w:p>
    <w:p w:rsidR="004A7A85" w:rsidRDefault="004A7A85">
      <w:pPr>
        <w:pStyle w:val="ConsPlusNormal"/>
        <w:spacing w:before="220"/>
        <w:ind w:firstLine="540"/>
        <w:jc w:val="both"/>
      </w:pPr>
      <w:r>
        <w:t xml:space="preserve">5. Главные распорядители средств областного бюджета при принятии решений о размещении заказов, а также при заключении контрактов (гражданско-правовых договоров) на поставку товаров, выполнение работ, оказание услуг в распорядительных документах указывают </w:t>
      </w:r>
      <w:r>
        <w:lastRenderedPageBreak/>
        <w:t>обоснование необходимости авансирования лиц, осуществляющих поставку товаров, выполнение работ, оказание услуг в соответствии с указанными контрактами, договорами.</w:t>
      </w:r>
    </w:p>
    <w:p w:rsidR="004A7A85" w:rsidRDefault="004A7A85">
      <w:pPr>
        <w:pStyle w:val="ConsPlusNormal"/>
        <w:spacing w:before="220"/>
        <w:ind w:firstLine="540"/>
        <w:jc w:val="both"/>
      </w:pPr>
      <w:r>
        <w:t xml:space="preserve">6 - 7. Утратили силу. - </w:t>
      </w:r>
      <w:hyperlink r:id="rId171" w:history="1">
        <w:r>
          <w:rPr>
            <w:color w:val="0000FF"/>
          </w:rPr>
          <w:t>Постановление</w:t>
        </w:r>
      </w:hyperlink>
      <w:r>
        <w:t xml:space="preserve"> Правительства Новосибирской области от 25.12.2018 N 538-п.</w:t>
      </w:r>
    </w:p>
    <w:p w:rsidR="004A7A85" w:rsidRDefault="004A7A85">
      <w:pPr>
        <w:pStyle w:val="ConsPlusNormal"/>
        <w:spacing w:before="220"/>
        <w:ind w:firstLine="540"/>
        <w:jc w:val="both"/>
      </w:pPr>
      <w:r>
        <w:t>8. Главные распорядители средств областного бюджета в пределах своих полномочий осуществляют контроль за правомерным, целевым, эффективным использованием средств областного бюджета.</w:t>
      </w:r>
    </w:p>
    <w:p w:rsidR="004A7A85" w:rsidRDefault="004A7A85">
      <w:pPr>
        <w:pStyle w:val="ConsPlusNormal"/>
        <w:spacing w:before="220"/>
        <w:ind w:firstLine="540"/>
        <w:jc w:val="both"/>
      </w:pPr>
      <w:r>
        <w:t>9. Главные распорядители средств областного бюджета несут ответственность за нецелевое использование бюджетных средств в соответствии с действующим законодательством Российской Федерации.</w:t>
      </w:r>
    </w:p>
    <w:p w:rsidR="004A7A85" w:rsidRDefault="004A7A85">
      <w:pPr>
        <w:pStyle w:val="ConsPlusNormal"/>
        <w:ind w:firstLine="540"/>
        <w:jc w:val="both"/>
      </w:pPr>
    </w:p>
    <w:p w:rsidR="004A7A85" w:rsidRDefault="004A7A85">
      <w:pPr>
        <w:pStyle w:val="ConsPlusNormal"/>
        <w:ind w:firstLine="540"/>
        <w:jc w:val="both"/>
      </w:pPr>
    </w:p>
    <w:p w:rsidR="004A7A85" w:rsidRDefault="004A7A85">
      <w:pPr>
        <w:pStyle w:val="ConsPlusNormal"/>
        <w:pBdr>
          <w:top w:val="single" w:sz="6" w:space="0" w:color="auto"/>
        </w:pBdr>
        <w:spacing w:before="100" w:after="100"/>
        <w:jc w:val="both"/>
        <w:rPr>
          <w:sz w:val="2"/>
          <w:szCs w:val="2"/>
        </w:rPr>
      </w:pPr>
    </w:p>
    <w:p w:rsidR="00544266" w:rsidRDefault="00544266"/>
    <w:sectPr w:rsidR="00544266" w:rsidSect="00501E3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A85"/>
    <w:rsid w:val="004A7A85"/>
    <w:rsid w:val="00544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AA282-4A1A-4E3A-AB39-03E9639D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7A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A7A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A7A8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A7A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A7A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A7A8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A7A8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A7A8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E215F1F182A17C3BB442A1132D785AFF8CCBCC00D3C033FFE0CC1D8D3AE506C5BDF4E6BF2F3EBC88FB06959D5F35629B20F289E9C39E2AEB670E1z5LBD" TargetMode="External"/><Relationship Id="rId117" Type="http://schemas.openxmlformats.org/officeDocument/2006/relationships/hyperlink" Target="consultantplus://offline/ref=3E215F1F182A17C3BB44341C24BBDBA6F2C0E4C504380E61A7539A8584A75A3B0E904F25B4F9F4C88BAE6B5FDCzAL6D" TargetMode="External"/><Relationship Id="rId21" Type="http://schemas.openxmlformats.org/officeDocument/2006/relationships/hyperlink" Target="consultantplus://offline/ref=3E215F1F182A17C3BB442A1132D785AFF8CCBCC00C3C0133FB0CC1D8D3AE506C5BDF4E6BF2F3EBC88EB26B5FD5F35629B20F289E9C39E2AEB670E1z5LBD" TargetMode="External"/><Relationship Id="rId42" Type="http://schemas.openxmlformats.org/officeDocument/2006/relationships/hyperlink" Target="consultantplus://offline/ref=3E215F1F182A17C3BB442A1132D785AFF8CCBCC005380D3EF9069CD2DBF75C6E5CD0117CF5BAE7C98FB0695FD6AC533CA357279B8527E6B4AA72E358z5L9D" TargetMode="External"/><Relationship Id="rId47" Type="http://schemas.openxmlformats.org/officeDocument/2006/relationships/hyperlink" Target="consultantplus://offline/ref=3E215F1F182A17C3BB442A1132D785AFF8CCBCC005390C36F9039CD2DBF75C6E5CD0117CF5BAE7C98FB0695FD6AC533CA357279B8527E6B4AA72E358z5L9D" TargetMode="External"/><Relationship Id="rId63" Type="http://schemas.openxmlformats.org/officeDocument/2006/relationships/hyperlink" Target="consultantplus://offline/ref=3E215F1F182A17C3BB442A1132D785AFF8CCBCC0053A0330FC059CD2DBF75C6E5CD0117CE7BABFC58DB7775FDAB9056DE5z0L3D" TargetMode="External"/><Relationship Id="rId68" Type="http://schemas.openxmlformats.org/officeDocument/2006/relationships/hyperlink" Target="consultantplus://offline/ref=3E215F1F182A17C3BB44341C24BBDBA6F2C5E0C50C3C0E61A7539A8584A75A3B0E904F25B4F9F4C88BAE6B5FDCzAL6D" TargetMode="External"/><Relationship Id="rId84" Type="http://schemas.openxmlformats.org/officeDocument/2006/relationships/hyperlink" Target="consultantplus://offline/ref=3E215F1F182A17C3BB442A1132D785AFF8CCBCC005390C36F9039CD2DBF75C6E5CD0117CF5BAE7C98FB0695ED8AC533CA357279B8527E6B4AA72E358z5L9D" TargetMode="External"/><Relationship Id="rId89" Type="http://schemas.openxmlformats.org/officeDocument/2006/relationships/hyperlink" Target="consultantplus://offline/ref=3E215F1F182A17C3BB442A1132D785AFF8CCBCC0053A0D3FF2059CD2DBF75C6E5CD0117CF5BAE7C98FB06956DCAC533CA357279B8527E6B4AA72E358z5L9D" TargetMode="External"/><Relationship Id="rId112" Type="http://schemas.openxmlformats.org/officeDocument/2006/relationships/hyperlink" Target="consultantplus://offline/ref=3E215F1F182A17C3BB44341C24BBDBA6F2C4E6C801380E61A7539A8584A75A3B0E904F25B4F9F4C88BAE6B5FDCzAL6D" TargetMode="External"/><Relationship Id="rId133" Type="http://schemas.openxmlformats.org/officeDocument/2006/relationships/hyperlink" Target="consultantplus://offline/ref=3E215F1F182A17C3BB442A1132D785AFF8CCBCC0023E0130FD0CC1D8D3AE506C5BDF4E79F2ABE7CA88AE695BC0A5076FzEL6D" TargetMode="External"/><Relationship Id="rId138" Type="http://schemas.openxmlformats.org/officeDocument/2006/relationships/hyperlink" Target="consultantplus://offline/ref=3E215F1F182A17C3BB44341C24BBDBA6F2C4E2CB043B0E61A7539A8584A75A3B0E904F25B4F9F4C88BAE6B5FDCzAL6D" TargetMode="External"/><Relationship Id="rId154" Type="http://schemas.openxmlformats.org/officeDocument/2006/relationships/hyperlink" Target="consultantplus://offline/ref=3E215F1F182A17C3BB442A1132D785AFF8CCBCC005380D3EF9069CD2DBF75C6E5CD0117CF5BAE7C98FB0695DDFAC533CA357279B8527E6B4AA72E358z5L9D" TargetMode="External"/><Relationship Id="rId159" Type="http://schemas.openxmlformats.org/officeDocument/2006/relationships/hyperlink" Target="consultantplus://offline/ref=3E215F1F182A17C3BB442A1132D785AFF8CCBCC0053A0D3FF2059CD2DBF75C6E5CD0117CF5BAE7C98FB06856DEAC533CA357279B8527E6B4AA72E358z5L9D" TargetMode="External"/><Relationship Id="rId170" Type="http://schemas.openxmlformats.org/officeDocument/2006/relationships/hyperlink" Target="consultantplus://offline/ref=3E215F1F182A17C3BB442A1132D785AFF8CCBCC0053B0534FE019CD2DBF75C6E5CD0117CF5BAE7C98FB0685DDAAC533CA357279B8527E6B4AA72E358z5L9D" TargetMode="External"/><Relationship Id="rId16" Type="http://schemas.openxmlformats.org/officeDocument/2006/relationships/hyperlink" Target="consultantplus://offline/ref=3E215F1F182A17C3BB442A1132D785AFF8CCBCC005380D3EF9069CD2DBF75C6E5CD0117CF5BAE7C98FB0695FDBAC533CA357279B8527E6B4AA72E358z5L9D" TargetMode="External"/><Relationship Id="rId107" Type="http://schemas.openxmlformats.org/officeDocument/2006/relationships/hyperlink" Target="consultantplus://offline/ref=3E215F1F182A17C3BB442A1132D785AFF8CCBCC0053A0032FC009CD2DBF75C6E5CD0117CF5BAE7C98FB06958DFAC533CA357279B8527E6B4AA72E358z5L9D" TargetMode="External"/><Relationship Id="rId11" Type="http://schemas.openxmlformats.org/officeDocument/2006/relationships/hyperlink" Target="consultantplus://offline/ref=3E215F1F182A17C3BB442A1132D785AFF8CCBCC0053A0032FC009CD2DBF75C6E5CD0117CF5BAE7C98FB0695FDBAC533CA357279B8527E6B4AA72E358z5L9D" TargetMode="External"/><Relationship Id="rId32" Type="http://schemas.openxmlformats.org/officeDocument/2006/relationships/hyperlink" Target="consultantplus://offline/ref=3E215F1F182A17C3BB442A1132D785AFF8CCBCC005390C36F9039CD2DBF75C6E5CD0117CF5BAE7C98FB0695FD8AC533CA357279B8527E6B4AA72E358z5L9D" TargetMode="External"/><Relationship Id="rId37" Type="http://schemas.openxmlformats.org/officeDocument/2006/relationships/hyperlink" Target="consultantplus://offline/ref=3E215F1F182A17C3BB442A1132D785AFF8CCBCC0053B023EF8059CD2DBF75C6E5CD0117CF5BAE7C98FB0695FD6AC533CA357279B8527E6B4AA72E358z5L9D" TargetMode="External"/><Relationship Id="rId53" Type="http://schemas.openxmlformats.org/officeDocument/2006/relationships/hyperlink" Target="consultantplus://offline/ref=3E215F1F182A17C3BB442A1132D785AFF8CCBCC0053A0D3FF2059CD2DBF75C6E5CD0117CF5BAE7C98FB0695ADCAC533CA357279B8527E6B4AA72E358z5L9D" TargetMode="External"/><Relationship Id="rId58" Type="http://schemas.openxmlformats.org/officeDocument/2006/relationships/hyperlink" Target="consultantplus://offline/ref=3E215F1F182A17C3BB442A1132D785AFF8CCBCC0053A0032FC009CD2DBF75C6E5CD0117CF5BAE7C98FB0695BDEAC533CA357279B8527E6B4AA72E358z5L9D" TargetMode="External"/><Relationship Id="rId74" Type="http://schemas.openxmlformats.org/officeDocument/2006/relationships/hyperlink" Target="consultantplus://offline/ref=3E215F1F182A17C3BB442A1132D785AFF8CCBCC0053A0D3FF2059CD2DBF75C6E5CD0117CF5BAE7C98FB0695AD6AC533CA357279B8527E6B4AA72E358z5L9D" TargetMode="External"/><Relationship Id="rId79" Type="http://schemas.openxmlformats.org/officeDocument/2006/relationships/hyperlink" Target="consultantplus://offline/ref=3E215F1F182A17C3BB442A1132D785AFF8CCBCC0053B043FF8029CD2DBF75C6E5CD0117CE7BABFC58DB7775FDAB9056DE5z0L3D" TargetMode="External"/><Relationship Id="rId102" Type="http://schemas.openxmlformats.org/officeDocument/2006/relationships/hyperlink" Target="consultantplus://offline/ref=3E215F1F182A17C3BB442A1132D785AFF8CCBCC0053A0D3FF2059CD2DBF75C6E5CD0117CF5BAE7C98FB0685FD8AC533CA357279B8527E6B4AA72E358z5L9D" TargetMode="External"/><Relationship Id="rId123" Type="http://schemas.openxmlformats.org/officeDocument/2006/relationships/hyperlink" Target="consultantplus://offline/ref=3E215F1F182A17C3BB442A1132D785AFF8CCBCC005380131FC079CD2DBF75C6E5CD0117CE7BABFC58DB7775FDAB9056DE5z0L3D" TargetMode="External"/><Relationship Id="rId128" Type="http://schemas.openxmlformats.org/officeDocument/2006/relationships/hyperlink" Target="consultantplus://offline/ref=3E215F1F182A17C3BB442A1132D785AFF8CCBCC0053A0D33F2079CD2DBF75C6E5CD0117CE7BABFC58DB7775FDAB9056DE5z0L3D" TargetMode="External"/><Relationship Id="rId144" Type="http://schemas.openxmlformats.org/officeDocument/2006/relationships/hyperlink" Target="consultantplus://offline/ref=3E215F1F182A17C3BB44341C24BBDBA6F2C0E0CA0C3D0E61A7539A8584A75A3B0E904F25B4F9F4C88BAE6B5FDCzAL6D" TargetMode="External"/><Relationship Id="rId149" Type="http://schemas.openxmlformats.org/officeDocument/2006/relationships/hyperlink" Target="consultantplus://offline/ref=3E215F1F182A17C3BB442A1132D785AFF8CCBCC0053A0032FC009CD2DBF75C6E5CD0117CF5BAE7C98FB0685EDCAC533CA357279B8527E6B4AA72E358z5L9D" TargetMode="External"/><Relationship Id="rId5" Type="http://schemas.openxmlformats.org/officeDocument/2006/relationships/hyperlink" Target="consultantplus://offline/ref=3E215F1F182A17C3BB442A1132D785AFF8CCBCC00C3C0133FB0CC1D8D3AE506C5BDF4E6BF2F3EBC88FB0695AD5F35629B20F289E9C39E2AEB670E1z5LBD" TargetMode="External"/><Relationship Id="rId90" Type="http://schemas.openxmlformats.org/officeDocument/2006/relationships/hyperlink" Target="consultantplus://offline/ref=3E215F1F182A17C3BB442A1132D785AFF8CCBCC0053A0D3FF2059CD2DBF75C6E5CD0117CF5BAE7C98FB06956DDAC533CA357279B8527E6B4AA72E358z5L9D" TargetMode="External"/><Relationship Id="rId95" Type="http://schemas.openxmlformats.org/officeDocument/2006/relationships/hyperlink" Target="consultantplus://offline/ref=3E215F1F182A17C3BB442A1132D785AFF8CCBCC0053A0D3FF2059CD2DBF75C6E5CD0117CF5BAE7C98FB06956D6AC533CA357279B8527E6B4AA72E358z5L9D" TargetMode="External"/><Relationship Id="rId160" Type="http://schemas.openxmlformats.org/officeDocument/2006/relationships/hyperlink" Target="consultantplus://offline/ref=3E215F1F182A17C3BB442A1132D785AFF8CCBCC005380731F80F9CD2DBF75C6E5CD0117CF5BAE7C98FB0685EDEAC533CA357279B8527E6B4AA72E358z5L9D" TargetMode="External"/><Relationship Id="rId165" Type="http://schemas.openxmlformats.org/officeDocument/2006/relationships/hyperlink" Target="consultantplus://offline/ref=3E215F1F182A17C3BB442A1132D785AFF8CCBCC00C3C0133FB0CC1D8D3AE506C5BDF4E6BF2F3EBC88EB26B5DD5F35629B20F289E9C39E2AEB670E1z5LBD" TargetMode="External"/><Relationship Id="rId22" Type="http://schemas.openxmlformats.org/officeDocument/2006/relationships/hyperlink" Target="consultantplus://offline/ref=3E215F1F182A17C3BB442A1132D785AFF8CCBCC0053A0D3FF2059CD2DBF75C6E5CD0117CF5BAE7C98FB0695FD7AC533CA357279B8527E6B4AA72E358z5L9D" TargetMode="External"/><Relationship Id="rId27" Type="http://schemas.openxmlformats.org/officeDocument/2006/relationships/hyperlink" Target="consultantplus://offline/ref=3E215F1F182A17C3BB442A1132D785AFF8CCBCC0053B0534FE019CD2DBF75C6E5CD0117CF5BAE7C98FB0695FD8AC533CA357279B8527E6B4AA72E358z5L9D" TargetMode="External"/><Relationship Id="rId43" Type="http://schemas.openxmlformats.org/officeDocument/2006/relationships/hyperlink" Target="consultantplus://offline/ref=3E215F1F182A17C3BB442A1132D785AFF8CCBCC005380D3EF9069CD2DBF75C6E5CD0117CF5BAE7C98FB0695EDDAC533CA357279B8527E6B4AA72E358z5L9D" TargetMode="External"/><Relationship Id="rId48" Type="http://schemas.openxmlformats.org/officeDocument/2006/relationships/hyperlink" Target="consultantplus://offline/ref=3E215F1F182A17C3BB442A1132D785AFF8CCBCC0053A0D3FF2059CD2DBF75C6E5CD0117CF5BAE7C98FB0695BD8AC533CA357279B8527E6B4AA72E358z5L9D" TargetMode="External"/><Relationship Id="rId64" Type="http://schemas.openxmlformats.org/officeDocument/2006/relationships/hyperlink" Target="consultantplus://offline/ref=3E215F1F182A17C3BB442A1132D785AFF8CCBCC0053A0D3FF2059CD2DBF75C6E5CD0117CF5BAE7C98FB0695ADAAC533CA357279B8527E6B4AA72E358z5L9D" TargetMode="External"/><Relationship Id="rId69" Type="http://schemas.openxmlformats.org/officeDocument/2006/relationships/hyperlink" Target="consultantplus://offline/ref=3E215F1F182A17C3BB442A1132D785AFF8CCBCC005390730F2079CD2DBF75C6E5CD0117CE7BABFC58DB7775FDAB9056DE5z0L3D" TargetMode="External"/><Relationship Id="rId113" Type="http://schemas.openxmlformats.org/officeDocument/2006/relationships/hyperlink" Target="consultantplus://offline/ref=3E215F1F182A17C3BB442A1132D785AFF8CCBCC005390C36F9039CD2DBF75C6E5CD0117CF5BAE7C98FB06959D7AC533CA357279B8527E6B4AA72E358z5L9D" TargetMode="External"/><Relationship Id="rId118" Type="http://schemas.openxmlformats.org/officeDocument/2006/relationships/hyperlink" Target="consultantplus://offline/ref=3E215F1F182A17C3BB442A1132D785AFF8CCBCC005390C36F9039CD2DBF75C6E5CD0117CF5BAE7C98FB06958DFAC533CA357279B8527E6B4AA72E358z5L9D" TargetMode="External"/><Relationship Id="rId134" Type="http://schemas.openxmlformats.org/officeDocument/2006/relationships/hyperlink" Target="consultantplus://offline/ref=3E215F1F182A17C3BB442A1132D785AFF8CCBCC00239003EF90CC1D8D3AE506C5BDF4E79F2ABE7CA88AE695BC0A5076FzEL6D" TargetMode="External"/><Relationship Id="rId139" Type="http://schemas.openxmlformats.org/officeDocument/2006/relationships/hyperlink" Target="consultantplus://offline/ref=3E215F1F182A17C3BB442A1132D785AFF8CCBCC0053B0332F30E9CD2DBF75C6E5CD0117CE7BABFC58DB7775FDAB9056DE5z0L3D" TargetMode="External"/><Relationship Id="rId80" Type="http://schemas.openxmlformats.org/officeDocument/2006/relationships/hyperlink" Target="consultantplus://offline/ref=3E215F1F182A17C3BB442A1132D785AFF8CCBCC0053A0D3FF2059CD2DBF75C6E5CD0117CF5BAE7C98FB06959DCAC533CA357279B8527E6B4AA72E358z5L9D" TargetMode="External"/><Relationship Id="rId85" Type="http://schemas.openxmlformats.org/officeDocument/2006/relationships/hyperlink" Target="consultantplus://offline/ref=3E215F1F182A17C3BB442A1132D785AFF8CCBCC0053A0D3FF2059CD2DBF75C6E5CD0117CF5BAE7C98FB06957D9AC533CA357279B8527E6B4AA72E358z5L9D" TargetMode="External"/><Relationship Id="rId150" Type="http://schemas.openxmlformats.org/officeDocument/2006/relationships/hyperlink" Target="consultantplus://offline/ref=3E215F1F182A17C3BB442A1132D785AFF8CCBCC0053A0032FC009CD2DBF75C6E5CD0117CF5BAE7C98FB0685DDAAC533CA357279B8527E6B4AA72E358z5L9D" TargetMode="External"/><Relationship Id="rId155" Type="http://schemas.openxmlformats.org/officeDocument/2006/relationships/hyperlink" Target="consultantplus://offline/ref=3E215F1F182A17C3BB442A1132D785AFF8CCBCC0053A0032FC009CD2DBF75C6E5CD0117CF5BAE7C98FB0685DD9AC533CA357279B8527E6B4AA72E358z5L9D" TargetMode="External"/><Relationship Id="rId171" Type="http://schemas.openxmlformats.org/officeDocument/2006/relationships/hyperlink" Target="consultantplus://offline/ref=3E215F1F182A17C3BB442A1132D785AFF8CCBCC0053A0032FC009CD2DBF75C6E5CD0117CF5BAE7C98FB06B5FDFAC533CA357279B8527E6B4AA72E358z5L9D" TargetMode="External"/><Relationship Id="rId12" Type="http://schemas.openxmlformats.org/officeDocument/2006/relationships/hyperlink" Target="consultantplus://offline/ref=3E215F1F182A17C3BB442A1132D785AFF8CCBCC0053A0D3FF2059CD2DBF75C6E5CD0117CF5BAE7C98FB0695FDBAC533CA357279B8527E6B4AA72E358z5L9D" TargetMode="External"/><Relationship Id="rId17" Type="http://schemas.openxmlformats.org/officeDocument/2006/relationships/hyperlink" Target="consultantplus://offline/ref=3E215F1F182A17C3BB442A1132D785AFF8CCBCC005380731F80F9CD2DBF75C6E5CD0117CF5BAE7C98FB0695CDFAC533CA357279B8527E6B4AA72E358z5L9D" TargetMode="External"/><Relationship Id="rId33" Type="http://schemas.openxmlformats.org/officeDocument/2006/relationships/hyperlink" Target="consultantplus://offline/ref=3E215F1F182A17C3BB442A1132D785AFF8CCBCC005380336FD029CD2DBF75C6E5CD0117CF5BAE7C98FB0695FD8AC533CA357279B8527E6B4AA72E358z5L9D" TargetMode="External"/><Relationship Id="rId38" Type="http://schemas.openxmlformats.org/officeDocument/2006/relationships/hyperlink" Target="consultantplus://offline/ref=3E215F1F182A17C3BB442A1132D785AFF8CCBCC0053B0534FE019CD2DBF75C6E5CD0117CF5BAE7C98FB0695FD6AC533CA357279B8527E6B4AA72E358z5L9D" TargetMode="External"/><Relationship Id="rId59" Type="http://schemas.openxmlformats.org/officeDocument/2006/relationships/hyperlink" Target="consultantplus://offline/ref=3E215F1F182A17C3BB442A1132D785AFF8CCBCC0053A0032FC009CD2DBF75C6E5CD0117CF5BAE7C98FB0695BDEAC533CA357279B8527E6B4AA72E358z5L9D" TargetMode="External"/><Relationship Id="rId103" Type="http://schemas.openxmlformats.org/officeDocument/2006/relationships/hyperlink" Target="consultantplus://offline/ref=3E215F1F182A17C3BB442A1132D785AFF8CCBCC0053A0D3FF2059CD2DBF75C6E5CD0117CF5BAE7C98FB0685FD9AC533CA357279B8527E6B4AA72E358z5L9D" TargetMode="External"/><Relationship Id="rId108" Type="http://schemas.openxmlformats.org/officeDocument/2006/relationships/hyperlink" Target="consultantplus://offline/ref=3E215F1F182A17C3BB44341C24BBDBA6F2CFE3C8063A0E61A7539A8584A75A3B0E904F25B4F9F4C88BAE6B5FDCzAL6D" TargetMode="External"/><Relationship Id="rId124" Type="http://schemas.openxmlformats.org/officeDocument/2006/relationships/hyperlink" Target="consultantplus://offline/ref=3E215F1F182A17C3BB442A1132D785AFF8CCBCC005380131FD019CD2DBF75C6E5CD0117CE7BABFC58DB7775FDAB9056DE5z0L3D" TargetMode="External"/><Relationship Id="rId129" Type="http://schemas.openxmlformats.org/officeDocument/2006/relationships/hyperlink" Target="consultantplus://offline/ref=3E215F1F182A17C3BB442A1132D785AFF8CCBCC005380336FD029CD2DBF75C6E5CD0117CF5BAE7C98FB0695DD9AC533CA357279B8527E6B4AA72E358z5L9D" TargetMode="External"/><Relationship Id="rId54" Type="http://schemas.openxmlformats.org/officeDocument/2006/relationships/hyperlink" Target="consultantplus://offline/ref=3E215F1F182A17C3BB442A1132D785AFF8CCBCC0053A0032FC009CD2DBF75C6E5CD0117CF5BAE7C98FB0695CD6AC533CA357279B8527E6B4AA72E358z5L9D" TargetMode="External"/><Relationship Id="rId70" Type="http://schemas.openxmlformats.org/officeDocument/2006/relationships/hyperlink" Target="consultantplus://offline/ref=3E215F1F182A17C3BB442A1132D785AFF8CCBCC0053A0032FC009CD2DBF75C6E5CD0117CF5BAE7C98FB0695BDFAC533CA357279B8527E6B4AA72E358z5L9D" TargetMode="External"/><Relationship Id="rId75" Type="http://schemas.openxmlformats.org/officeDocument/2006/relationships/hyperlink" Target="consultantplus://offline/ref=3E215F1F182A17C3BB44341C24BBDBA6F0C6E1CA023A0E61A7539A8584A75A3B0E904F25B4F9F4C88BAE6B5FDCzAL6D" TargetMode="External"/><Relationship Id="rId91" Type="http://schemas.openxmlformats.org/officeDocument/2006/relationships/hyperlink" Target="consultantplus://offline/ref=3E215F1F182A17C3BB442A1132D785AFF8CCBCC0053A0D3FF2059CD2DBF75C6E5CD0117CF5BAE7C98FB06956DAAC533CA357279B8527E6B4AA72E358z5L9D" TargetMode="External"/><Relationship Id="rId96" Type="http://schemas.openxmlformats.org/officeDocument/2006/relationships/hyperlink" Target="consultantplus://offline/ref=3E215F1F182A17C3BB442A1132D785AFF8CCBCC0053A0D3FF2059CD2DBF75C6E5CD0117CF5BAE7C98FB06956D7AC533CA357279B8527E6B4AA72E358z5L9D" TargetMode="External"/><Relationship Id="rId140" Type="http://schemas.openxmlformats.org/officeDocument/2006/relationships/hyperlink" Target="consultantplus://offline/ref=3E215F1F182A17C3BB442A1132D785AFF8CCBCC0053A0C31F90E9CD2DBF75C6E5CD0117CE7BABFC58DB7775FDAB9056DE5z0L3D" TargetMode="External"/><Relationship Id="rId145" Type="http://schemas.openxmlformats.org/officeDocument/2006/relationships/hyperlink" Target="consultantplus://offline/ref=3E215F1F182A17C3BB442A1132D785AFF8CCBCC005390730F2079CD2DBF75C6E5CD0117CE7BABFC58DB7775FDAB9056DE5z0L3D" TargetMode="External"/><Relationship Id="rId161" Type="http://schemas.openxmlformats.org/officeDocument/2006/relationships/hyperlink" Target="consultantplus://offline/ref=3E215F1F182A17C3BB442A1132D785AFF8CCBCC005380D3EF9069CD2DBF75C6E5CD0117CF5BAE7C98FB06956DCAC533CA357279B8527E6B4AA72E358z5L9D" TargetMode="External"/><Relationship Id="rId166" Type="http://schemas.openxmlformats.org/officeDocument/2006/relationships/hyperlink" Target="consultantplus://offline/ref=3E215F1F182A17C3BB442A1132D785AFF8CCBCC0053B0534FE019CD2DBF75C6E5CD0117CF5BAE7C98FB0685DDAAC533CA357279B8527E6B4AA72E358z5L9D" TargetMode="External"/><Relationship Id="rId1" Type="http://schemas.openxmlformats.org/officeDocument/2006/relationships/styles" Target="styles.xml"/><Relationship Id="rId6" Type="http://schemas.openxmlformats.org/officeDocument/2006/relationships/hyperlink" Target="consultantplus://offline/ref=3E215F1F182A17C3BB442A1132D785AFF8CCBCC00C3C0630FF0CC1D8D3AE506C5BDF4E6BF2F3EBC88FB0695AD5F35629B20F289E9C39E2AEB670E1z5LBD" TargetMode="External"/><Relationship Id="rId15" Type="http://schemas.openxmlformats.org/officeDocument/2006/relationships/hyperlink" Target="consultantplus://offline/ref=3E215F1F182A17C3BB442A1132D785AFF8CCBCC005380336FD029CD2DBF75C6E5CD0117CF5BAE7C98FB0695FDBAC533CA357279B8527E6B4AA72E358z5L9D" TargetMode="External"/><Relationship Id="rId23" Type="http://schemas.openxmlformats.org/officeDocument/2006/relationships/hyperlink" Target="consultantplus://offline/ref=3E215F1F182A17C3BB442A1132D785AFF8CCBCC00C3C0133FB0CC1D8D3AE506C5BDF4E6BF2F3EBC88FB06D56D5F35629B20F289E9C39E2AEB670E1z5LBD" TargetMode="External"/><Relationship Id="rId28" Type="http://schemas.openxmlformats.org/officeDocument/2006/relationships/hyperlink" Target="consultantplus://offline/ref=3E215F1F182A17C3BB442A1132D785AFF8CCBCC0053B023EF8059CD2DBF75C6E5CD0117CF5BAE7C98FB0695FD8AC533CA357279B8527E6B4AA72E358z5L9D" TargetMode="External"/><Relationship Id="rId36" Type="http://schemas.openxmlformats.org/officeDocument/2006/relationships/hyperlink" Target="consultantplus://offline/ref=3E215F1F182A17C3BB442A1132D785AFF8CCBCC0053A0D3FF2059CD2DBF75C6E5CD0117CF5BAE7C98FB0695EDAAC533CA357279B8527E6B4AA72E358z5L9D" TargetMode="External"/><Relationship Id="rId49" Type="http://schemas.openxmlformats.org/officeDocument/2006/relationships/hyperlink" Target="consultantplus://offline/ref=3E215F1F182A17C3BB442A1132D785AFF8CCBCC0053B0534FE019CD2DBF75C6E5CD0117CF5BAE7C98FB0695DDAAC533CA357279B8527E6B4AA72E358z5L9D" TargetMode="External"/><Relationship Id="rId57" Type="http://schemas.openxmlformats.org/officeDocument/2006/relationships/hyperlink" Target="consultantplus://offline/ref=3E215F1F182A17C3BB442A1132D785AFF8CCBCC0053A0032FC009CD2DBF75C6E5CD0117CF5BAE7C98FB0695CD7AC533CA357279B8527E6B4AA72E358z5L9D" TargetMode="External"/><Relationship Id="rId106" Type="http://schemas.openxmlformats.org/officeDocument/2006/relationships/hyperlink" Target="consultantplus://offline/ref=3E215F1F182A17C3BB442A1132D785AFF8CCBCC005390C36F9039CD2DBF75C6E5CD0117CF5BAE7C98FB06959D9AC533CA357279B8527E6B4AA72E358z5L9D" TargetMode="External"/><Relationship Id="rId114" Type="http://schemas.openxmlformats.org/officeDocument/2006/relationships/hyperlink" Target="consultantplus://offline/ref=3E215F1F182A17C3BB44341C24BBDBA6F2C6E3C5053C0E61A7539A8584A75A3B0E904F25B4F9F4C88BAE6B5FDCzAL6D" TargetMode="External"/><Relationship Id="rId119" Type="http://schemas.openxmlformats.org/officeDocument/2006/relationships/hyperlink" Target="consultantplus://offline/ref=3E215F1F182A17C3BB442A1132D785AFF8CCBCC005380234FC0F9CD2DBF75C6E5CD0117CE7BABFC58DB7775FDAB9056DE5z0L3D" TargetMode="External"/><Relationship Id="rId127" Type="http://schemas.openxmlformats.org/officeDocument/2006/relationships/hyperlink" Target="consultantplus://offline/ref=3E215F1F182A17C3BB442A1132D785AFF8CCBCC005380336FD029CD2DBF75C6E5CD0117CF5BAE7C98FB0695DD8AC533CA357279B8527E6B4AA72E358z5L9D" TargetMode="External"/><Relationship Id="rId10" Type="http://schemas.openxmlformats.org/officeDocument/2006/relationships/hyperlink" Target="consultantplus://offline/ref=3E215F1F182A17C3BB442A1132D785AFF8CCBCC0053B023EF8059CD2DBF75C6E5CD0117CF5BAE7C98FB0695FDBAC533CA357279B8527E6B4AA72E358z5L9D" TargetMode="External"/><Relationship Id="rId31" Type="http://schemas.openxmlformats.org/officeDocument/2006/relationships/hyperlink" Target="consultantplus://offline/ref=3E215F1F182A17C3BB442A1132D785AFF8CCBCC005390336FD039CD2DBF75C6E5CD0117CF5BAE7C98FB0695FD8AC533CA357279B8527E6B4AA72E358z5L9D" TargetMode="External"/><Relationship Id="rId44" Type="http://schemas.openxmlformats.org/officeDocument/2006/relationships/hyperlink" Target="consultantplus://offline/ref=3E215F1F182A17C3BB442A1132D785AFF8CCBCC005390C36F9039CD2DBF75C6E5CD0117CF5BAE7C98FB0695EDFAC533CA357279B8527E6B4AA72E358z5L9D" TargetMode="External"/><Relationship Id="rId52" Type="http://schemas.openxmlformats.org/officeDocument/2006/relationships/hyperlink" Target="consultantplus://offline/ref=3E215F1F182A17C3BB442A1132D785AFF8CCBCC0053A0032FC009CD2DBF75C6E5CD0117CF5BAE7C98FB0695CD8AC533CA357279B8527E6B4AA72E358z5L9D" TargetMode="External"/><Relationship Id="rId60" Type="http://schemas.openxmlformats.org/officeDocument/2006/relationships/hyperlink" Target="consultantplus://offline/ref=3E215F1F182A17C3BB442A1132D785AFF8CCBCC0053A0032FC009CD2DBF75C6E5CD0117CF5BAE7C98FB0695BDEAC533CA357279B8527E6B4AA72E358z5L9D" TargetMode="External"/><Relationship Id="rId65" Type="http://schemas.openxmlformats.org/officeDocument/2006/relationships/hyperlink" Target="consultantplus://offline/ref=3E215F1F182A17C3BB44341C24BBDBA6F2C4E6C801380E61A7539A8584A75A3B0E904F25B4F9F4C88BAE6B5FDCzAL6D" TargetMode="External"/><Relationship Id="rId73" Type="http://schemas.openxmlformats.org/officeDocument/2006/relationships/hyperlink" Target="consultantplus://offline/ref=3E215F1F182A17C3BB443D0523BBDBA6F4C5E3CC0C3E0E61A7539A8584A75A3B1C901729B6FEEAC98DBB3D0E9AF20A6FE01C2A9D9C3BE6B2zBL5D" TargetMode="External"/><Relationship Id="rId78" Type="http://schemas.openxmlformats.org/officeDocument/2006/relationships/hyperlink" Target="consultantplus://offline/ref=3E215F1F182A17C3BB442A1132D785AFF8CCBCC0053A0D3FF2059CD2DBF75C6E5CD0117CF5BAE7C98FB06959DFAC533CA357279B8527E6B4AA72E358z5L9D" TargetMode="External"/><Relationship Id="rId81" Type="http://schemas.openxmlformats.org/officeDocument/2006/relationships/hyperlink" Target="consultantplus://offline/ref=3E215F1F182A17C3BB442A1132D785AFF8CCBCC0053B053EFC019CD2DBF75C6E5CD0117CE7BABFC58DB7775FDAB9056DE5z0L3D" TargetMode="External"/><Relationship Id="rId86" Type="http://schemas.openxmlformats.org/officeDocument/2006/relationships/hyperlink" Target="consultantplus://offline/ref=3E215F1F182A17C3BB442A1132D785AFF8CCBCC0053A0D3FF2059CD2DBF75C6E5CD0117CF5BAE7C98FB06957D7AC533CA357279B8527E6B4AA72E358z5L9D" TargetMode="External"/><Relationship Id="rId94" Type="http://schemas.openxmlformats.org/officeDocument/2006/relationships/hyperlink" Target="consultantplus://offline/ref=3E215F1F182A17C3BB442A1132D785AFF8CCBCC0053A0D3FF2059CD2DBF75C6E5CD0117CF5BAE7C98FB06956D9AC533CA357279B8527E6B4AA72E358z5L9D" TargetMode="External"/><Relationship Id="rId99" Type="http://schemas.openxmlformats.org/officeDocument/2006/relationships/hyperlink" Target="consultantplus://offline/ref=3E215F1F182A17C3BB442A1132D785AFF8CCBCC0053A0D3FF2059CD2DBF75C6E5CD0117CF5BAE7C98FB0685FDCAC533CA357279B8527E6B4AA72E358z5L9D" TargetMode="External"/><Relationship Id="rId101" Type="http://schemas.openxmlformats.org/officeDocument/2006/relationships/hyperlink" Target="consultantplus://offline/ref=3E215F1F182A17C3BB442A1132D785AFF8CCBCC0053A0D3FF2059CD2DBF75C6E5CD0117CF5BAE7C98FB0685FDBAC533CA357279B8527E6B4AA72E358z5L9D" TargetMode="External"/><Relationship Id="rId122" Type="http://schemas.openxmlformats.org/officeDocument/2006/relationships/hyperlink" Target="consultantplus://offline/ref=3E215F1F182A17C3BB442A1132D785AFF8CCBCC0053B0331F3029CD2DBF75C6E5CD0117CE7BABFC58DB7775FDAB9056DE5z0L3D" TargetMode="External"/><Relationship Id="rId130" Type="http://schemas.openxmlformats.org/officeDocument/2006/relationships/hyperlink" Target="consultantplus://offline/ref=3E215F1F182A17C3BB442A1132D785AFF8CCBCC0053B053EFC049CD2DBF75C6E5CD0117CE7BABFC58DB7775FDAB9056DE5z0L3D" TargetMode="External"/><Relationship Id="rId135" Type="http://schemas.openxmlformats.org/officeDocument/2006/relationships/hyperlink" Target="consultantplus://offline/ref=3E215F1F182A17C3BB442A1132D785AFF8CCBCC0033D0130FF0CC1D8D3AE506C5BDF4E79F2ABE7CA88AE695BC0A5076FzEL6D" TargetMode="External"/><Relationship Id="rId143" Type="http://schemas.openxmlformats.org/officeDocument/2006/relationships/hyperlink" Target="consultantplus://offline/ref=3E215F1F182A17C3BB44341C24BBDBA6F2C5E0C50C3C0E61A7539A8584A75A3B0E904F25B4F9F4C88BAE6B5FDCzAL6D" TargetMode="External"/><Relationship Id="rId148" Type="http://schemas.openxmlformats.org/officeDocument/2006/relationships/hyperlink" Target="consultantplus://offline/ref=3E215F1F182A17C3BB442A1132D785AFF8CCBCC005380430FA009CD2DBF75C6E5CD0117CE7BABFC58DB7775FDAB9056DE5z0L3D" TargetMode="External"/><Relationship Id="rId151" Type="http://schemas.openxmlformats.org/officeDocument/2006/relationships/hyperlink" Target="consultantplus://offline/ref=3E215F1F182A17C3BB44341C24BBDBA6F3CFE5C80F6D5963F60694808CF7122B52D51A28B6FBEFC3DBE12D0AD3A50073E706349B823BzEL7D" TargetMode="External"/><Relationship Id="rId156" Type="http://schemas.openxmlformats.org/officeDocument/2006/relationships/hyperlink" Target="consultantplus://offline/ref=3E215F1F182A17C3BB442A1132D785AFF8CCBCC005380336FD029CD2DBF75C6E5CD0117CF5BAE7C98FB0695DD7AC533CA357279B8527E6B4AA72E358z5L9D" TargetMode="External"/><Relationship Id="rId164" Type="http://schemas.openxmlformats.org/officeDocument/2006/relationships/hyperlink" Target="consultantplus://offline/ref=3E215F1F182A17C3BB442A1132D785AFF8CCBCC005380D3EF9069CD2DBF75C6E5CD0117CF5BAE7C98FB06956DAAC533CA357279B8527E6B4AA72E358z5L9D" TargetMode="External"/><Relationship Id="rId169" Type="http://schemas.openxmlformats.org/officeDocument/2006/relationships/hyperlink" Target="consultantplus://offline/ref=3E215F1F182A17C3BB442A1132D785AFF8CCBCC0053A0D3FF2059CD2DBF75C6E5CD0117CF5BAE7C98FB06856D6AC533CA357279B8527E6B4AA72E358z5L9D"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E215F1F182A17C3BB442A1132D785AFF8CCBCC0053B0534FE019CD2DBF75C6E5CD0117CF5BAE7C98FB0695FDBAC533CA357279B8527E6B4AA72E358z5L9D" TargetMode="External"/><Relationship Id="rId172" Type="http://schemas.openxmlformats.org/officeDocument/2006/relationships/fontTable" Target="fontTable.xml"/><Relationship Id="rId13" Type="http://schemas.openxmlformats.org/officeDocument/2006/relationships/hyperlink" Target="consultantplus://offline/ref=3E215F1F182A17C3BB442A1132D785AFF8CCBCC005390336FD039CD2DBF75C6E5CD0117CF5BAE7C98FB0695FDBAC533CA357279B8527E6B4AA72E358z5L9D" TargetMode="External"/><Relationship Id="rId18" Type="http://schemas.openxmlformats.org/officeDocument/2006/relationships/hyperlink" Target="consultantplus://offline/ref=3E215F1F182A17C3BB442A1132D785AFF8CCBCC005380636FB0F9CD2DBF75C6E5CD0117CE7BABFC58DB7775FDAB9056DE5z0L3D" TargetMode="External"/><Relationship Id="rId39" Type="http://schemas.openxmlformats.org/officeDocument/2006/relationships/hyperlink" Target="consultantplus://offline/ref=3E215F1F182A17C3BB442A1132D785AFF8CCBCC005380336FD029CD2DBF75C6E5CD0117CF5BAE7C98FB0695FD6AC533CA357279B8527E6B4AA72E358z5L9D" TargetMode="External"/><Relationship Id="rId109" Type="http://schemas.openxmlformats.org/officeDocument/2006/relationships/hyperlink" Target="consultantplus://offline/ref=3E215F1F182A17C3BB44341C24BBDBA6F2C4E2CC02330E61A7539A8584A75A3B0E904F25B4F9F4C88BAE6B5FDCzAL6D" TargetMode="External"/><Relationship Id="rId34" Type="http://schemas.openxmlformats.org/officeDocument/2006/relationships/hyperlink" Target="consultantplus://offline/ref=3E215F1F182A17C3BB442A1132D785AFF8CCBCC005380D3EF9069CD2DBF75C6E5CD0117CF5BAE7C98FB0695FD8AC533CA357279B8527E6B4AA72E358z5L9D" TargetMode="External"/><Relationship Id="rId50" Type="http://schemas.openxmlformats.org/officeDocument/2006/relationships/hyperlink" Target="consultantplus://offline/ref=3E215F1F182A17C3BB44341C24BBDBA6F3CFE5C80F6D5963F60694808CF7002B0AD9182FA8FEEED68DB06Bz5LED" TargetMode="External"/><Relationship Id="rId55" Type="http://schemas.openxmlformats.org/officeDocument/2006/relationships/hyperlink" Target="consultantplus://offline/ref=3E215F1F182A17C3BB44341C24BBDBA6F3CFE5C80F6D5963F60694808CF7002B0AD9182FA8FEEED68DB06Bz5LED" TargetMode="External"/><Relationship Id="rId76" Type="http://schemas.openxmlformats.org/officeDocument/2006/relationships/hyperlink" Target="consultantplus://offline/ref=3E215F1F182A17C3BB442A1132D785AFF8CCBCC0053A0D3FF2059CD2DBF75C6E5CD0117CF5BAE7C98FB06959DEAC533CA357279B8527E6B4AA72E358z5L9D" TargetMode="External"/><Relationship Id="rId97" Type="http://schemas.openxmlformats.org/officeDocument/2006/relationships/hyperlink" Target="consultantplus://offline/ref=3E215F1F182A17C3BB442A1132D785AFF8CCBCC0053A0D3FF2059CD2DBF75C6E5CD0117CF5BAE7C98FB0685FDEAC533CA357279B8527E6B4AA72E358z5L9D" TargetMode="External"/><Relationship Id="rId104" Type="http://schemas.openxmlformats.org/officeDocument/2006/relationships/hyperlink" Target="consultantplus://offline/ref=3E215F1F182A17C3BB442A1132D785AFF8CCBCC0053A0D3FF2059CD2DBF75C6E5CD0117CF5BAE7C98FB0685FD6AC533CA357279B8527E6B4AA72E358z5L9D" TargetMode="External"/><Relationship Id="rId120" Type="http://schemas.openxmlformats.org/officeDocument/2006/relationships/hyperlink" Target="consultantplus://offline/ref=3E215F1F182A17C3BB442A1132D785AFF8CCBCC0033C0034F90CC1D8D3AE506C5BDF4E79F2ABE7CA88AE695BC0A5076FzEL6D" TargetMode="External"/><Relationship Id="rId125" Type="http://schemas.openxmlformats.org/officeDocument/2006/relationships/hyperlink" Target="consultantplus://offline/ref=3E215F1F182A17C3BB442A1132D785AFF8CCBCC005390D30F90E9CD2DBF75C6E5CD0117CE7BABFC58DB7775FDAB9056DE5z0L3D" TargetMode="External"/><Relationship Id="rId141" Type="http://schemas.openxmlformats.org/officeDocument/2006/relationships/hyperlink" Target="consultantplus://offline/ref=3E215F1F182A17C3BB44341C24BBDBA6F2C0E2CD013B0E61A7539A8584A75A3B0E904F25B4F9F4C88BAE6B5FDCzAL6D" TargetMode="External"/><Relationship Id="rId146" Type="http://schemas.openxmlformats.org/officeDocument/2006/relationships/hyperlink" Target="consultantplus://offline/ref=3E215F1F182A17C3BB442A1132D785AFF8CCBCC0053A073EF8069CD2DBF75C6E5CD0117CE7BABFC58DB7775FDAB9056DE5z0L3D" TargetMode="External"/><Relationship Id="rId167" Type="http://schemas.openxmlformats.org/officeDocument/2006/relationships/hyperlink" Target="consultantplus://offline/ref=3E215F1F182A17C3BB442A1132D785AFF8CCBCC0053A0032FC009CD2DBF75C6E5CD0117CF5BAE7C98FB06B5FDEAC533CA357279B8527E6B4AA72E358z5L9D" TargetMode="External"/><Relationship Id="rId7" Type="http://schemas.openxmlformats.org/officeDocument/2006/relationships/hyperlink" Target="consultantplus://offline/ref=3E215F1F182A17C3BB442A1132D785AFF8CCBCC00D3E0431FE0CC1D8D3AE506C5BDF4E6BF2F3EBC88FB0695AD5F35629B20F289E9C39E2AEB670E1z5LBD" TargetMode="External"/><Relationship Id="rId71" Type="http://schemas.openxmlformats.org/officeDocument/2006/relationships/hyperlink" Target="consultantplus://offline/ref=3E215F1F182A17C3BB44341C24BBDBA6F2C0E0CA0C3D0E61A7539A8584A75A3B0E904F25B4F9F4C88BAE6B5FDCzAL6D" TargetMode="External"/><Relationship Id="rId92" Type="http://schemas.openxmlformats.org/officeDocument/2006/relationships/hyperlink" Target="consultantplus://offline/ref=3E215F1F182A17C3BB442A1132D785AFF8CCBCC0053A0D3FF2059CD2DBF75C6E5CD0117CF5BAE7C98FB06956DBAC533CA357279B8527E6B4AA72E358z5L9D" TargetMode="External"/><Relationship Id="rId162" Type="http://schemas.openxmlformats.org/officeDocument/2006/relationships/hyperlink" Target="consultantplus://offline/ref=3E215F1F182A17C3BB442A1132D785AFF8CCBCC0053A0D3FF2059CD2DBF75C6E5CD0117CF5BAE7C98FB06856DDAC533CA357279B8527E6B4AA72E358z5L9D" TargetMode="External"/><Relationship Id="rId2" Type="http://schemas.openxmlformats.org/officeDocument/2006/relationships/settings" Target="settings.xml"/><Relationship Id="rId29" Type="http://schemas.openxmlformats.org/officeDocument/2006/relationships/hyperlink" Target="consultantplus://offline/ref=3E215F1F182A17C3BB442A1132D785AFF8CCBCC0053A0032FC009CD2DBF75C6E5CD0117CF5BAE7C98FB0695FD8AC533CA357279B8527E6B4AA72E358z5L9D" TargetMode="External"/><Relationship Id="rId24" Type="http://schemas.openxmlformats.org/officeDocument/2006/relationships/hyperlink" Target="consultantplus://offline/ref=3E215F1F182A17C3BB442A1132D785AFF8CCBCC00C3C0630FF0CC1D8D3AE506C5BDF4E6BF2F3EBC88FB06959D5F35629B20F289E9C39E2AEB670E1z5LBD" TargetMode="External"/><Relationship Id="rId40" Type="http://schemas.openxmlformats.org/officeDocument/2006/relationships/hyperlink" Target="consultantplus://offline/ref=3E215F1F182A17C3BB442A1132D785AFF8CCBCC005380336FD029CD2DBF75C6E5CD0117CF5BAE7C98FB0695EDDAC533CA357279B8527E6B4AA72E358z5L9D" TargetMode="External"/><Relationship Id="rId45" Type="http://schemas.openxmlformats.org/officeDocument/2006/relationships/hyperlink" Target="consultantplus://offline/ref=3E215F1F182A17C3BB442A1132D785AFF8CCBCC0053A0D3FF2059CD2DBF75C6E5CD0117CF5BAE7C98FB0695BDEAC533CA357279B8527E6B4AA72E358z5L9D" TargetMode="External"/><Relationship Id="rId66" Type="http://schemas.openxmlformats.org/officeDocument/2006/relationships/hyperlink" Target="consultantplus://offline/ref=3E215F1F182A17C3BB442A1132D785AFF8CCBCC005390630FA0F9CD2DBF75C6E5CD0117CE7BABFC58DB7775FDAB9056DE5z0L3D" TargetMode="External"/><Relationship Id="rId87" Type="http://schemas.openxmlformats.org/officeDocument/2006/relationships/hyperlink" Target="consultantplus://offline/ref=3E215F1F182A17C3BB442A1132D785AFF8CCBCC0053A0D3FF2059CD2DBF75C6E5CD0117CF5BAE7C98FB06956DEAC533CA357279B8527E6B4AA72E358z5L9D" TargetMode="External"/><Relationship Id="rId110" Type="http://schemas.openxmlformats.org/officeDocument/2006/relationships/hyperlink" Target="consultantplus://offline/ref=3E215F1F182A17C3BB44341C24BBDBA6F2C0EAC5053D0E61A7539A8584A75A3B0E904F25B4F9F4C88BAE6B5FDCzAL6D" TargetMode="External"/><Relationship Id="rId115" Type="http://schemas.openxmlformats.org/officeDocument/2006/relationships/hyperlink" Target="consultantplus://offline/ref=3E215F1F182A17C3BB44341C24BBDBA6F2C4E7C5053B0E61A7539A8584A75A3B0E904F25B4F9F4C88BAE6B5FDCzAL6D" TargetMode="External"/><Relationship Id="rId131" Type="http://schemas.openxmlformats.org/officeDocument/2006/relationships/hyperlink" Target="consultantplus://offline/ref=3E215F1F182A17C3BB442A1132D785AFF8CCBCC003320735F30CC1D8D3AE506C5BDF4E79F2ABE7CA88AE695BC0A5076FzEL6D" TargetMode="External"/><Relationship Id="rId136" Type="http://schemas.openxmlformats.org/officeDocument/2006/relationships/hyperlink" Target="consultantplus://offline/ref=3E215F1F182A17C3BB442A1132D785AFF8CCBCC0053A0C31F90F9CD2DBF75C6E5CD0117CE7BABFC58DB7775FDAB9056DE5z0L3D" TargetMode="External"/><Relationship Id="rId157" Type="http://schemas.openxmlformats.org/officeDocument/2006/relationships/hyperlink" Target="consultantplus://offline/ref=3E215F1F182A17C3BB442A1132D785AFF8CCBCC005380D3EF9069CD2DBF75C6E5CD0117CF5BAE7C98FB0695DDDAC533CA357279B8527E6B4AA72E358z5L9D" TargetMode="External"/><Relationship Id="rId61" Type="http://schemas.openxmlformats.org/officeDocument/2006/relationships/hyperlink" Target="consultantplus://offline/ref=3E215F1F182A17C3BB44341C24BBDBA6F2C4E2CC02330E61A7539A8584A75A3B0E904F25B4F9F4C88BAE6B5FDCzAL6D" TargetMode="External"/><Relationship Id="rId82" Type="http://schemas.openxmlformats.org/officeDocument/2006/relationships/hyperlink" Target="consultantplus://offline/ref=3E215F1F182A17C3BB442A1132D785AFF8CCBCC0053A0D3FF2059CD2DBF75C6E5CD0117CF5BAE7C98FB06959DDAC533CA357279B8527E6B4AA72E358z5L9D" TargetMode="External"/><Relationship Id="rId152" Type="http://schemas.openxmlformats.org/officeDocument/2006/relationships/hyperlink" Target="consultantplus://offline/ref=3E215F1F182A17C3BB442A1132D785AFF8CCBCC0033C0034F90CC1D8D3AE506C5BDF4E79F2ABE7CA88AE695BC0A5076FzEL6D" TargetMode="External"/><Relationship Id="rId173" Type="http://schemas.openxmlformats.org/officeDocument/2006/relationships/theme" Target="theme/theme1.xml"/><Relationship Id="rId19" Type="http://schemas.openxmlformats.org/officeDocument/2006/relationships/hyperlink" Target="consultantplus://offline/ref=3E215F1F182A17C3BB442A1132D785AFF8CCBCC0053A0D3FF2059CD2DBF75C6E5CD0117CF5BAE7C98FB0695FD9AC533CA357279B8527E6B4AA72E358z5L9D" TargetMode="External"/><Relationship Id="rId14" Type="http://schemas.openxmlformats.org/officeDocument/2006/relationships/hyperlink" Target="consultantplus://offline/ref=3E215F1F182A17C3BB442A1132D785AFF8CCBCC005390C36F9039CD2DBF75C6E5CD0117CF5BAE7C98FB0695FDBAC533CA357279B8527E6B4AA72E358z5L9D" TargetMode="External"/><Relationship Id="rId30" Type="http://schemas.openxmlformats.org/officeDocument/2006/relationships/hyperlink" Target="consultantplus://offline/ref=3E215F1F182A17C3BB442A1132D785AFF8CCBCC0053A0D3FF2059CD2DBF75C6E5CD0117CF5BAE7C98FB0695EDEAC533CA357279B8527E6B4AA72E358z5L9D" TargetMode="External"/><Relationship Id="rId35" Type="http://schemas.openxmlformats.org/officeDocument/2006/relationships/hyperlink" Target="consultantplus://offline/ref=3E215F1F182A17C3BB442A1132D785AFF8CCBCC0053A0D3FF2059CD2DBF75C6E5CD0117CF5BAE7C98FB0695EDDAC533CA357279B8527E6B4AA72E358z5L9D" TargetMode="External"/><Relationship Id="rId56" Type="http://schemas.openxmlformats.org/officeDocument/2006/relationships/hyperlink" Target="consultantplus://offline/ref=3E215F1F182A17C3BB442A1132D785AFF8CCBCC003330D36FD0CC1D8D3AE506C5BDF4E79F2ABE7CA88AE695BC0A5076FzEL6D" TargetMode="External"/><Relationship Id="rId77" Type="http://schemas.openxmlformats.org/officeDocument/2006/relationships/hyperlink" Target="consultantplus://offline/ref=3E215F1F182A17C3BB442A1132D785AFF8CCBCC0053A0D33F2079CD2DBF75C6E5CD0117CE7BABFC58DB7775FDAB9056DE5z0L3D" TargetMode="External"/><Relationship Id="rId100" Type="http://schemas.openxmlformats.org/officeDocument/2006/relationships/hyperlink" Target="consultantplus://offline/ref=3E215F1F182A17C3BB442A1132D785AFF8CCBCC0053A0D3FF2059CD2DBF75C6E5CD0117CF5BAE7C98FB0685FDAAC533CA357279B8527E6B4AA72E358z5L9D" TargetMode="External"/><Relationship Id="rId105" Type="http://schemas.openxmlformats.org/officeDocument/2006/relationships/hyperlink" Target="consultantplus://offline/ref=3E215F1F182A17C3BB442A1132D785AFF8CCBCC005390C36F9039CD2DBF75C6E5CD0117CF5BAE7C98FB06959D8AC533CA357279B8527E6B4AA72E358z5L9D" TargetMode="External"/><Relationship Id="rId126" Type="http://schemas.openxmlformats.org/officeDocument/2006/relationships/hyperlink" Target="consultantplus://offline/ref=3E215F1F182A17C3BB442A1132D785AFF8CCBCC005390C36F9039CD2DBF75C6E5CD0117CF5BAE7C98FB06958DDAC533CA357279B8527E6B4AA72E358z5L9D" TargetMode="External"/><Relationship Id="rId147" Type="http://schemas.openxmlformats.org/officeDocument/2006/relationships/hyperlink" Target="consultantplus://offline/ref=3E215F1F182A17C3BB442A1132D785AFF8CCBCC0013E0D34FD0CC1D8D3AE506C5BDF4E79F2ABE7CA88AE695BC0A5076FzEL6D" TargetMode="External"/><Relationship Id="rId168" Type="http://schemas.openxmlformats.org/officeDocument/2006/relationships/hyperlink" Target="consultantplus://offline/ref=3E215F1F182A17C3BB442A1132D785AFF8CCBCC0053A0D3FF2059CD2DBF75C6E5CD0117CF5BAE7C98FB06856D8AC533CA357279B8527E6B4AA72E358z5L9D" TargetMode="External"/><Relationship Id="rId8" Type="http://schemas.openxmlformats.org/officeDocument/2006/relationships/hyperlink" Target="consultantplus://offline/ref=3E215F1F182A17C3BB442A1132D785AFF8CCBCC00D3C033FFE0CC1D8D3AE506C5BDF4E6BF2F3EBC88FB0695AD5F35629B20F289E9C39E2AEB670E1z5LBD" TargetMode="External"/><Relationship Id="rId51" Type="http://schemas.openxmlformats.org/officeDocument/2006/relationships/hyperlink" Target="consultantplus://offline/ref=3E215F1F182A17C3BB44341C24BBDBA6F0CFE3CB04390E61A7539A8584A75A3B0E904F25B4F9F4C88BAE6B5FDCzAL6D" TargetMode="External"/><Relationship Id="rId72" Type="http://schemas.openxmlformats.org/officeDocument/2006/relationships/hyperlink" Target="consultantplus://offline/ref=3E215F1F182A17C3BB44341C24BBDBA6F0C3EAC9033E0E61A7539A8584A75A3B0E904F25B4F9F4C88BAE6B5FDCzAL6D" TargetMode="External"/><Relationship Id="rId93" Type="http://schemas.openxmlformats.org/officeDocument/2006/relationships/hyperlink" Target="consultantplus://offline/ref=3E215F1F182A17C3BB442A1132D785AFF8CCBCC0053A0D3FF2059CD2DBF75C6E5CD0117CF5BAE7C98FB06956D8AC533CA357279B8527E6B4AA72E358z5L9D" TargetMode="External"/><Relationship Id="rId98" Type="http://schemas.openxmlformats.org/officeDocument/2006/relationships/hyperlink" Target="consultantplus://offline/ref=3E215F1F182A17C3BB442A1132D785AFF8CCBCC0053A0D3FF2059CD2DBF75C6E5CD0117CF5BAE7C98FB0685FDFAC533CA357279B8527E6B4AA72E358z5L9D" TargetMode="External"/><Relationship Id="rId121" Type="http://schemas.openxmlformats.org/officeDocument/2006/relationships/hyperlink" Target="consultantplus://offline/ref=3E215F1F182A17C3BB442A1132D785AFF8CCBCC003330D36FD0CC1D8D3AE506C5BDF4E79F2ABE7CA88AE695BC0A5076FzEL6D" TargetMode="External"/><Relationship Id="rId142" Type="http://schemas.openxmlformats.org/officeDocument/2006/relationships/hyperlink" Target="consultantplus://offline/ref=3E215F1F182A17C3BB44341C24BBDBA6F2C0E2CD00320E61A7539A8584A75A3B0E904F25B4F9F4C88BAE6B5FDCzAL6D" TargetMode="External"/><Relationship Id="rId163" Type="http://schemas.openxmlformats.org/officeDocument/2006/relationships/hyperlink" Target="consultantplus://offline/ref=3E215F1F182A17C3BB442A1132D785AFF8CCBCC005380D3EF9069CD2DBF75C6E5CD0117CF5BAE7C98FB06956DDAC533CA357279B8527E6B4AA72E358z5L9D" TargetMode="External"/><Relationship Id="rId3" Type="http://schemas.openxmlformats.org/officeDocument/2006/relationships/webSettings" Target="webSettings.xml"/><Relationship Id="rId25" Type="http://schemas.openxmlformats.org/officeDocument/2006/relationships/hyperlink" Target="consultantplus://offline/ref=3E215F1F182A17C3BB442A1132D785AFF8CCBCC00D3E0431FE0CC1D8D3AE506C5BDF4E6BF2F3EBC88FB06959D5F35629B20F289E9C39E2AEB670E1z5LBD" TargetMode="External"/><Relationship Id="rId46" Type="http://schemas.openxmlformats.org/officeDocument/2006/relationships/hyperlink" Target="consultantplus://offline/ref=3E215F1F182A17C3BB442A1132D785AFF8CCBCC005390336FD039CD2DBF75C6E5CD0117CF5BAE7C98FB0695ED7AC533CA357279B8527E6B4AA72E358z5L9D" TargetMode="External"/><Relationship Id="rId67" Type="http://schemas.openxmlformats.org/officeDocument/2006/relationships/hyperlink" Target="consultantplus://offline/ref=3E215F1F182A17C3BB442A1132D785AFF8CCBCC0053A0D3FF2059CD2DBF75C6E5CD0117CF5BAE7C98FB0695AD8AC533CA357279B8527E6B4AA72E358z5L9D" TargetMode="External"/><Relationship Id="rId116" Type="http://schemas.openxmlformats.org/officeDocument/2006/relationships/hyperlink" Target="consultantplus://offline/ref=3E215F1F182A17C3BB44341C24BBDBA6F2C7E7CF013E0E61A7539A8584A75A3B0E904F25B4F9F4C88BAE6B5FDCzAL6D" TargetMode="External"/><Relationship Id="rId137" Type="http://schemas.openxmlformats.org/officeDocument/2006/relationships/hyperlink" Target="consultantplus://offline/ref=3E215F1F182A17C3BB44341C24BBDBA6F2C2E4C8053B0E61A7539A8584A75A3B0E904F25B4F9F4C88BAE6B5FDCzAL6D" TargetMode="External"/><Relationship Id="rId158" Type="http://schemas.openxmlformats.org/officeDocument/2006/relationships/hyperlink" Target="consultantplus://offline/ref=3E215F1F182A17C3BB442A1132D785AFF8CCBCC0053A0032FC009CD2DBF75C6E5CD0117CF5BAE7C98FB06857DCAC533CA357279B8527E6B4AA72E358z5L9D" TargetMode="External"/><Relationship Id="rId20" Type="http://schemas.openxmlformats.org/officeDocument/2006/relationships/hyperlink" Target="consultantplus://offline/ref=3E215F1F182A17C3BB442A1132D785AFF8CCBCC0053A0D3FF2059CD2DBF75C6E5CD0117CF5BAE7C98FB0695FD7AC533CA357279B8527E6B4AA72E358z5L9D" TargetMode="External"/><Relationship Id="rId41" Type="http://schemas.openxmlformats.org/officeDocument/2006/relationships/hyperlink" Target="consultantplus://offline/ref=3E215F1F182A17C3BB442A1132D785AFF8CCBCC0053A0D3FF2059CD2DBF75C6E5CD0117CF5BAE7C98FB0695DDAAC533CA357279B8527E6B4AA72E358z5L9D" TargetMode="External"/><Relationship Id="rId62" Type="http://schemas.openxmlformats.org/officeDocument/2006/relationships/hyperlink" Target="consultantplus://offline/ref=3E215F1F182A17C3BB442A1132D785AFF8CCBCC0073A0131F20CC1D8D3AE506C5BDF4E79F2ABE7CA88AE695BC0A5076FzEL6D" TargetMode="External"/><Relationship Id="rId83" Type="http://schemas.openxmlformats.org/officeDocument/2006/relationships/hyperlink" Target="consultantplus://offline/ref=3E215F1F182A17C3BB442A1132D785AFF8CCBCC0053A0032FC009CD2DBF75C6E5CD0117CF5BAE7C98FB0695BDBAC533CA357279B8527E6B4AA72E358z5L9D" TargetMode="External"/><Relationship Id="rId88" Type="http://schemas.openxmlformats.org/officeDocument/2006/relationships/hyperlink" Target="consultantplus://offline/ref=3E215F1F182A17C3BB442A1132D785AFF8CCBCC0053A0D3FF2059CD2DBF75C6E5CD0117CF5BAE7C98FB06956DFAC533CA357279B8527E6B4AA72E358z5L9D" TargetMode="External"/><Relationship Id="rId111" Type="http://schemas.openxmlformats.org/officeDocument/2006/relationships/hyperlink" Target="consultantplus://offline/ref=3E215F1F182A17C3BB44341C24BBDBA6F2C0E0CD07320E61A7539A8584A75A3B0E904F25B4F9F4C88BAE6B5FDCzAL6D" TargetMode="External"/><Relationship Id="rId132" Type="http://schemas.openxmlformats.org/officeDocument/2006/relationships/hyperlink" Target="consultantplus://offline/ref=3E215F1F182A17C3BB442A1132D785AFF8CCBCC003320735F20CC1D8D3AE506C5BDF4E79F2ABE7CA88AE695BC0A5076FzEL6D" TargetMode="External"/><Relationship Id="rId153" Type="http://schemas.openxmlformats.org/officeDocument/2006/relationships/hyperlink" Target="consultantplus://offline/ref=3E215F1F182A17C3BB442A1132D785AFF8CCBCC003330D36FD0CC1D8D3AE506C5BDF4E79F2ABE7CA88AE695BC0A5076FzEL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59</Pages>
  <Words>21999</Words>
  <Characters>125399</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147104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Ирина Альбертовна</dc:creator>
  <cp:keywords/>
  <dc:description/>
  <cp:lastModifiedBy>Кошелева Ирина Альбертовна</cp:lastModifiedBy>
  <cp:revision>1</cp:revision>
  <dcterms:created xsi:type="dcterms:W3CDTF">2021-04-27T03:11:00Z</dcterms:created>
  <dcterms:modified xsi:type="dcterms:W3CDTF">2021-04-27T03:15:00Z</dcterms:modified>
</cp:coreProperties>
</file>