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46" w:rsidRDefault="000D7D4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D7D46" w:rsidRDefault="000D7D46">
      <w:pPr>
        <w:pStyle w:val="ConsPlusNormal"/>
        <w:jc w:val="both"/>
        <w:outlineLvl w:val="0"/>
      </w:pPr>
    </w:p>
    <w:p w:rsidR="000D7D46" w:rsidRDefault="000D7D4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D7D46" w:rsidRDefault="000D7D46">
      <w:pPr>
        <w:pStyle w:val="ConsPlusTitle"/>
        <w:jc w:val="center"/>
      </w:pPr>
    </w:p>
    <w:p w:rsidR="000D7D46" w:rsidRDefault="000D7D46">
      <w:pPr>
        <w:pStyle w:val="ConsPlusTitle"/>
        <w:jc w:val="center"/>
      </w:pPr>
      <w:r>
        <w:t>РАСПОРЯЖЕНИЕ</w:t>
      </w:r>
    </w:p>
    <w:p w:rsidR="000D7D46" w:rsidRDefault="000D7D46">
      <w:pPr>
        <w:pStyle w:val="ConsPlusTitle"/>
        <w:jc w:val="center"/>
      </w:pPr>
      <w:r>
        <w:t>от 8 сентября 2022 г. N 2572-р</w:t>
      </w:r>
    </w:p>
    <w:p w:rsidR="000D7D46" w:rsidRDefault="000D7D46">
      <w:pPr>
        <w:pStyle w:val="ConsPlusNormal"/>
        <w:jc w:val="both"/>
      </w:pPr>
    </w:p>
    <w:p w:rsidR="000D7D46" w:rsidRDefault="000D7D46">
      <w:pPr>
        <w:pStyle w:val="ConsPlusNormal"/>
        <w:ind w:firstLine="540"/>
        <w:jc w:val="both"/>
      </w:pPr>
      <w:r>
        <w:t xml:space="preserve">Во исполнение </w:t>
      </w:r>
      <w:hyperlink r:id="rId5">
        <w:r>
          <w:rPr>
            <w:color w:val="0000FF"/>
          </w:rPr>
          <w:t>подпункта "а" пункта 3</w:t>
        </w:r>
      </w:hyperlink>
      <w:r>
        <w:t xml:space="preserve"> Указа Президента Российской Федерации от 20 мая 2011 г. N 657 "О мониторинге правоприменения в Российской Федерации" утвердить прилагаемый </w:t>
      </w:r>
      <w:hyperlink w:anchor="P21">
        <w:r>
          <w:rPr>
            <w:color w:val="0000FF"/>
          </w:rPr>
          <w:t>план</w:t>
        </w:r>
      </w:hyperlink>
      <w:r>
        <w:t xml:space="preserve"> мониторинга правоприменения в Российской Федерации на 2023 год.</w:t>
      </w:r>
    </w:p>
    <w:p w:rsidR="000D7D46" w:rsidRDefault="000D7D46">
      <w:pPr>
        <w:pStyle w:val="ConsPlusNormal"/>
        <w:jc w:val="both"/>
      </w:pPr>
    </w:p>
    <w:p w:rsidR="000D7D46" w:rsidRDefault="000D7D46">
      <w:pPr>
        <w:pStyle w:val="ConsPlusNormal"/>
        <w:jc w:val="right"/>
      </w:pPr>
      <w:r>
        <w:t>Председатель Правительства</w:t>
      </w:r>
    </w:p>
    <w:p w:rsidR="000D7D46" w:rsidRDefault="000D7D46">
      <w:pPr>
        <w:pStyle w:val="ConsPlusNormal"/>
        <w:jc w:val="right"/>
      </w:pPr>
      <w:r>
        <w:t>Российской Федерации</w:t>
      </w:r>
    </w:p>
    <w:p w:rsidR="000D7D46" w:rsidRDefault="000D7D46">
      <w:pPr>
        <w:pStyle w:val="ConsPlusNormal"/>
        <w:jc w:val="right"/>
      </w:pPr>
      <w:r>
        <w:t>М.МИШУСТИН</w:t>
      </w:r>
    </w:p>
    <w:p w:rsidR="000D7D46" w:rsidRDefault="000D7D46">
      <w:pPr>
        <w:pStyle w:val="ConsPlusNormal"/>
        <w:jc w:val="both"/>
      </w:pPr>
    </w:p>
    <w:p w:rsidR="000D7D46" w:rsidRDefault="000D7D46">
      <w:pPr>
        <w:pStyle w:val="ConsPlusNormal"/>
        <w:jc w:val="both"/>
      </w:pPr>
    </w:p>
    <w:p w:rsidR="000D7D46" w:rsidRDefault="000D7D46">
      <w:pPr>
        <w:pStyle w:val="ConsPlusNormal"/>
        <w:jc w:val="both"/>
      </w:pPr>
    </w:p>
    <w:p w:rsidR="000D7D46" w:rsidRDefault="000D7D46">
      <w:pPr>
        <w:pStyle w:val="ConsPlusNormal"/>
        <w:jc w:val="both"/>
      </w:pPr>
    </w:p>
    <w:p w:rsidR="000D7D46" w:rsidRDefault="000D7D46">
      <w:pPr>
        <w:pStyle w:val="ConsPlusNormal"/>
        <w:jc w:val="both"/>
      </w:pPr>
    </w:p>
    <w:p w:rsidR="000D7D46" w:rsidRDefault="000D7D46">
      <w:pPr>
        <w:pStyle w:val="ConsPlusNormal"/>
        <w:jc w:val="right"/>
        <w:outlineLvl w:val="0"/>
      </w:pPr>
      <w:r>
        <w:t>Утвержден</w:t>
      </w:r>
    </w:p>
    <w:p w:rsidR="000D7D46" w:rsidRDefault="000D7D46">
      <w:pPr>
        <w:pStyle w:val="ConsPlusNormal"/>
        <w:jc w:val="right"/>
      </w:pPr>
      <w:r>
        <w:t>распоряжением Правительства</w:t>
      </w:r>
    </w:p>
    <w:p w:rsidR="000D7D46" w:rsidRDefault="000D7D46">
      <w:pPr>
        <w:pStyle w:val="ConsPlusNormal"/>
        <w:jc w:val="right"/>
      </w:pPr>
      <w:r>
        <w:t>Российской Федерации</w:t>
      </w:r>
    </w:p>
    <w:p w:rsidR="000D7D46" w:rsidRDefault="000D7D46">
      <w:pPr>
        <w:pStyle w:val="ConsPlusNormal"/>
        <w:jc w:val="right"/>
      </w:pPr>
      <w:r>
        <w:t>от 8 сентября 2022 г. N 2572-р</w:t>
      </w:r>
    </w:p>
    <w:p w:rsidR="000D7D46" w:rsidRDefault="000D7D46">
      <w:pPr>
        <w:pStyle w:val="ConsPlusNormal"/>
        <w:jc w:val="both"/>
      </w:pPr>
    </w:p>
    <w:p w:rsidR="000D7D46" w:rsidRDefault="000D7D46">
      <w:pPr>
        <w:pStyle w:val="ConsPlusTitle"/>
        <w:jc w:val="center"/>
      </w:pPr>
      <w:bookmarkStart w:id="0" w:name="P21"/>
      <w:bookmarkEnd w:id="0"/>
      <w:r>
        <w:t>ПЛАН</w:t>
      </w:r>
    </w:p>
    <w:p w:rsidR="000D7D46" w:rsidRDefault="000D7D46">
      <w:pPr>
        <w:pStyle w:val="ConsPlusTitle"/>
        <w:jc w:val="center"/>
      </w:pPr>
      <w:r>
        <w:t>МОНИТОРИНГА ПРАВОПРИМЕНЕНИЯ В РОССИЙСКОЙ ФЕДЕРАЦИИ</w:t>
      </w:r>
    </w:p>
    <w:p w:rsidR="000D7D46" w:rsidRDefault="000D7D46">
      <w:pPr>
        <w:pStyle w:val="ConsPlusTitle"/>
        <w:jc w:val="center"/>
      </w:pPr>
      <w:r>
        <w:t>НА 2023 ГОД</w:t>
      </w:r>
    </w:p>
    <w:p w:rsidR="000D7D46" w:rsidRDefault="000D7D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195"/>
        <w:gridCol w:w="2778"/>
        <w:gridCol w:w="1701"/>
      </w:tblGrid>
      <w:tr w:rsidR="000D7D46"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7D46" w:rsidRDefault="000D7D46">
            <w:pPr>
              <w:pStyle w:val="ConsPlusNormal"/>
              <w:jc w:val="center"/>
            </w:pPr>
            <w:r>
              <w:t>Отрасль (</w:t>
            </w:r>
            <w:proofErr w:type="spellStart"/>
            <w:r>
              <w:t>подотрасль</w:t>
            </w:r>
            <w:proofErr w:type="spellEnd"/>
            <w:r>
              <w:t>) законодательства либо группа нормативных правовых актов, мониторинг которых планируется осуществить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0D7D46" w:rsidRDefault="000D7D46">
            <w:pPr>
              <w:pStyle w:val="ConsPlusNormal"/>
              <w:jc w:val="center"/>
            </w:pPr>
            <w:r>
              <w:t xml:space="preserve">Наименование федерального органа исполнительной власти, органа государственной власти субъекта Российской Федерации </w:t>
            </w:r>
            <w:hyperlink w:anchor="P8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7D46" w:rsidRDefault="000D7D46">
            <w:pPr>
              <w:pStyle w:val="ConsPlusNormal"/>
              <w:jc w:val="center"/>
            </w:pPr>
            <w:r>
              <w:t>Иные данные</w:t>
            </w:r>
          </w:p>
        </w:tc>
      </w:tr>
      <w:tr w:rsidR="000D7D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D46" w:rsidRDefault="000D7D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D46" w:rsidRDefault="000D7D46">
            <w:pPr>
              <w:pStyle w:val="ConsPlusNormal"/>
            </w:pPr>
            <w:r>
              <w:t xml:space="preserve">Благотворительная и добровольческая (волонтерская) деятельность (в части действия Гражданского </w:t>
            </w:r>
            <w:hyperlink r:id="rId6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федеральных законов "</w:t>
            </w:r>
            <w:hyperlink r:id="rId7">
              <w:r>
                <w:rPr>
                  <w:color w:val="0000FF"/>
                </w:rPr>
                <w:t>О благотворительной деятельности</w:t>
              </w:r>
            </w:hyperlink>
            <w:r>
              <w:t xml:space="preserve"> и добровольчестве (</w:t>
            </w:r>
            <w:proofErr w:type="spellStart"/>
            <w:r>
              <w:t>волонтерстве</w:t>
            </w:r>
            <w:proofErr w:type="spellEnd"/>
            <w:r>
              <w:t xml:space="preserve">)", </w:t>
            </w:r>
            <w:hyperlink r:id="rId8">
              <w:r>
                <w:rPr>
                  <w:color w:val="0000FF"/>
                </w:rPr>
                <w:t>"О некоммерческих организациях"</w:t>
              </w:r>
            </w:hyperlink>
            <w:r>
              <w:t xml:space="preserve">, </w:t>
            </w:r>
            <w:hyperlink r:id="rId9">
              <w:r>
                <w:rPr>
                  <w:color w:val="0000FF"/>
                </w:rPr>
                <w:t>"О меценатской деятельности"</w:t>
              </w:r>
            </w:hyperlink>
            <w:r>
              <w:t>, "</w:t>
            </w:r>
            <w:hyperlink r:id="rId10">
              <w:r>
                <w:rPr>
                  <w:color w:val="0000FF"/>
                </w:rPr>
                <w:t>О порядке формирования</w:t>
              </w:r>
            </w:hyperlink>
            <w:r>
              <w:t xml:space="preserve"> и использования целевого капитала некоммерческих организаций",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D46" w:rsidRDefault="000D7D46">
            <w:pPr>
              <w:pStyle w:val="ConsPlusNormal"/>
            </w:pPr>
            <w:r>
              <w:t>Минюст России,</w:t>
            </w:r>
          </w:p>
          <w:p w:rsidR="000D7D46" w:rsidRDefault="000D7D46">
            <w:pPr>
              <w:pStyle w:val="ConsPlusNormal"/>
            </w:pPr>
            <w:r>
              <w:t>МЧС России,</w:t>
            </w:r>
          </w:p>
          <w:p w:rsidR="000D7D46" w:rsidRDefault="000D7D46">
            <w:pPr>
              <w:pStyle w:val="ConsPlusNormal"/>
            </w:pPr>
            <w:r>
              <w:t>Минобороны России,</w:t>
            </w:r>
          </w:p>
          <w:p w:rsidR="000D7D46" w:rsidRDefault="000D7D46">
            <w:pPr>
              <w:pStyle w:val="ConsPlusNormal"/>
            </w:pPr>
            <w:r>
              <w:t>Минздрав России,</w:t>
            </w:r>
          </w:p>
          <w:p w:rsidR="000D7D46" w:rsidRDefault="000D7D46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0D7D46" w:rsidRDefault="000D7D46">
            <w:pPr>
              <w:pStyle w:val="ConsPlusNormal"/>
            </w:pPr>
            <w:r>
              <w:t>Минприроды России,</w:t>
            </w:r>
          </w:p>
          <w:p w:rsidR="000D7D46" w:rsidRDefault="000D7D46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0D7D46" w:rsidRDefault="000D7D46">
            <w:pPr>
              <w:pStyle w:val="ConsPlusNormal"/>
            </w:pPr>
            <w:r>
              <w:t>Минтруд России,</w:t>
            </w:r>
          </w:p>
          <w:p w:rsidR="000D7D46" w:rsidRDefault="000D7D46">
            <w:pPr>
              <w:pStyle w:val="ConsPlusNormal"/>
            </w:pPr>
            <w:r>
              <w:t>Минэкономразвития России,</w:t>
            </w:r>
          </w:p>
          <w:p w:rsidR="000D7D46" w:rsidRDefault="000D7D46">
            <w:pPr>
              <w:pStyle w:val="ConsPlusNormal"/>
            </w:pPr>
            <w:proofErr w:type="spellStart"/>
            <w:r>
              <w:t>Росмолодежь</w:t>
            </w:r>
            <w:proofErr w:type="spellEnd"/>
            <w:r>
              <w:t>,</w:t>
            </w:r>
          </w:p>
          <w:p w:rsidR="000D7D46" w:rsidRDefault="000D7D46">
            <w:pPr>
              <w:pStyle w:val="ConsPlusNormal"/>
            </w:pPr>
            <w:r>
              <w:t>иные федеральные органы исполнительной власти (в пределах компетенции),</w:t>
            </w:r>
          </w:p>
          <w:p w:rsidR="000D7D46" w:rsidRDefault="000D7D46">
            <w:pPr>
              <w:pStyle w:val="ConsPlusNormal"/>
            </w:pPr>
            <w:r>
              <w:t>высшие исполнительные органы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D46" w:rsidRDefault="000D7D46">
            <w:pPr>
              <w:pStyle w:val="ConsPlusNormal"/>
            </w:pPr>
            <w:r>
              <w:t>предложение Минюста России</w:t>
            </w:r>
          </w:p>
        </w:tc>
      </w:tr>
      <w:tr w:rsidR="000D7D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D46" w:rsidRDefault="000D7D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D7D46" w:rsidRDefault="000D7D46">
            <w:pPr>
              <w:pStyle w:val="ConsPlusNormal"/>
            </w:pPr>
            <w:r>
              <w:t xml:space="preserve">Исполнительное производство (в части действия Федерального </w:t>
            </w:r>
            <w:hyperlink r:id="rId11">
              <w:r>
                <w:rPr>
                  <w:color w:val="0000FF"/>
                </w:rPr>
                <w:t>закона</w:t>
              </w:r>
            </w:hyperlink>
            <w:r>
              <w:t xml:space="preserve"> от 21 декабря 2021 г. N 417-ФЗ "О внесении изменений в отдельные законодательные акты Российской Федерации", Федерального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от 30 декабря 2021 г. N 444-ФЗ "О внесении изменений в отдельные законодательные акты Российской Федерации", нормативных правовых актов Президента Российской </w:t>
            </w:r>
            <w:r>
              <w:lastRenderedPageBreak/>
              <w:t>Федерации, Правительства Российской Федерации, федеральных органов исполнительной власти)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D7D46" w:rsidRDefault="000D7D46">
            <w:pPr>
              <w:pStyle w:val="ConsPlusNormal"/>
            </w:pPr>
            <w:r>
              <w:lastRenderedPageBreak/>
              <w:t>Минюст России,</w:t>
            </w:r>
          </w:p>
          <w:p w:rsidR="000D7D46" w:rsidRDefault="000D7D46">
            <w:pPr>
              <w:pStyle w:val="ConsPlusNormal"/>
            </w:pPr>
            <w:r>
              <w:t>ФССП России,</w:t>
            </w:r>
          </w:p>
          <w:p w:rsidR="000D7D46" w:rsidRDefault="000D7D46">
            <w:pPr>
              <w:pStyle w:val="ConsPlusNormal"/>
            </w:pPr>
            <w:r>
              <w:t>ФСБ России,</w:t>
            </w:r>
          </w:p>
          <w:p w:rsidR="000D7D46" w:rsidRDefault="000D7D46">
            <w:pPr>
              <w:pStyle w:val="ConsPlusNormal"/>
            </w:pPr>
            <w:r>
              <w:t>ФНС России,</w:t>
            </w:r>
          </w:p>
          <w:p w:rsidR="000D7D46" w:rsidRDefault="000D7D46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0D7D46" w:rsidRDefault="000D7D46">
            <w:pPr>
              <w:pStyle w:val="ConsPlusNormal"/>
            </w:pPr>
            <w:r>
              <w:t>Минэкономразвития России,</w:t>
            </w:r>
          </w:p>
          <w:p w:rsidR="000D7D46" w:rsidRDefault="000D7D46">
            <w:pPr>
              <w:pStyle w:val="ConsPlusNormal"/>
            </w:pPr>
            <w:proofErr w:type="spellStart"/>
            <w:r>
              <w:t>Росреестр</w:t>
            </w:r>
            <w:proofErr w:type="spellEnd"/>
            <w:r>
              <w:t>,</w:t>
            </w:r>
          </w:p>
          <w:p w:rsidR="000D7D46" w:rsidRDefault="000D7D46">
            <w:pPr>
              <w:pStyle w:val="ConsPlusNormal"/>
            </w:pPr>
            <w:r>
              <w:t xml:space="preserve">иные федеральные органы исполнительной власти (в </w:t>
            </w:r>
            <w:r>
              <w:lastRenderedPageBreak/>
              <w:t>пределах компетенции) с участием Банка России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7D46" w:rsidRDefault="000D7D46">
            <w:pPr>
              <w:pStyle w:val="ConsPlusNormal"/>
            </w:pPr>
            <w:r>
              <w:lastRenderedPageBreak/>
              <w:t>предложение Минюста России</w:t>
            </w:r>
          </w:p>
        </w:tc>
      </w:tr>
      <w:tr w:rsidR="000D7D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D46" w:rsidRDefault="000D7D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D7D46" w:rsidRDefault="000D7D46">
            <w:pPr>
              <w:pStyle w:val="ConsPlusNormal"/>
            </w:pPr>
            <w:r>
              <w:t xml:space="preserve">Страхование вкладов (в части действия Федерального </w:t>
            </w:r>
            <w:hyperlink r:id="rId13">
              <w:r>
                <w:rPr>
                  <w:color w:val="0000FF"/>
                </w:rPr>
                <w:t>закона</w:t>
              </w:r>
            </w:hyperlink>
            <w:r>
              <w:t xml:space="preserve"> "О страховании вкладов в банках Российской Федерации", нормативных правовых актов Правительства Российской Федерации, федеральных органов исполнительной власти)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D7D46" w:rsidRDefault="000D7D46">
            <w:pPr>
              <w:pStyle w:val="ConsPlusNormal"/>
            </w:pPr>
            <w:r>
              <w:t>Минфин России,</w:t>
            </w:r>
          </w:p>
          <w:p w:rsidR="000D7D46" w:rsidRDefault="000D7D46">
            <w:pPr>
              <w:pStyle w:val="ConsPlusNormal"/>
            </w:pPr>
            <w:r>
              <w:t>Минтруд России,</w:t>
            </w:r>
          </w:p>
          <w:p w:rsidR="000D7D46" w:rsidRDefault="000D7D46">
            <w:pPr>
              <w:pStyle w:val="ConsPlusNormal"/>
            </w:pPr>
            <w:r>
              <w:t>Минэкономразвития России,</w:t>
            </w:r>
          </w:p>
          <w:p w:rsidR="000D7D46" w:rsidRDefault="000D7D46">
            <w:pPr>
              <w:pStyle w:val="ConsPlusNormal"/>
            </w:pPr>
            <w:r>
              <w:t>иные федеральные органы исполнительной власти (в пределах компетенции) с участием Банка России, государственной корпорации "Агентство по страхованию вкладов"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7D46" w:rsidRDefault="000D7D46">
            <w:pPr>
              <w:pStyle w:val="ConsPlusNormal"/>
            </w:pPr>
            <w:r>
              <w:t>предложение государственной корпорации "Агентство по страхованию вкладов"</w:t>
            </w:r>
          </w:p>
        </w:tc>
      </w:tr>
      <w:tr w:rsidR="000D7D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D46" w:rsidRDefault="000D7D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D7D46" w:rsidRDefault="000D7D46">
            <w:pPr>
              <w:pStyle w:val="ConsPlusNormal"/>
            </w:pPr>
            <w:r>
              <w:t xml:space="preserve">Деятельность по организации и проведению азартных игр (в части действия Гражданского </w:t>
            </w:r>
            <w:hyperlink r:id="rId14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федеральных </w:t>
            </w:r>
            <w:hyperlink r:id="rId15">
              <w:r>
                <w:rPr>
                  <w:color w:val="0000FF"/>
                </w:rPr>
                <w:t>законов</w:t>
              </w:r>
            </w:hyperlink>
            <w:r>
              <w:t xml:space="preserve">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Федерации", "</w:t>
            </w:r>
            <w:hyperlink r:id="rId16">
              <w:r>
                <w:rPr>
                  <w:color w:val="0000FF"/>
                </w:rPr>
                <w:t>О публично-правовой компании</w:t>
              </w:r>
            </w:hyperlink>
            <w:r>
              <w:t xml:space="preserve"> "Единый регулятор азартных игр" и о внесении изменений в отдельные законодательные акты Российской Федерации", </w:t>
            </w:r>
            <w:hyperlink r:id="rId17">
              <w:r>
                <w:rPr>
                  <w:color w:val="0000FF"/>
                </w:rPr>
                <w:t>"О лотереях"</w:t>
              </w:r>
            </w:hyperlink>
            <w:r>
              <w:t>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D7D46" w:rsidRDefault="000D7D46">
            <w:pPr>
              <w:pStyle w:val="ConsPlusNormal"/>
            </w:pPr>
            <w:r>
              <w:t>Минфин России,</w:t>
            </w:r>
          </w:p>
          <w:p w:rsidR="000D7D46" w:rsidRDefault="000D7D46">
            <w:pPr>
              <w:pStyle w:val="ConsPlusNormal"/>
            </w:pPr>
            <w:r>
              <w:t>ФНС России,</w:t>
            </w:r>
          </w:p>
          <w:p w:rsidR="000D7D46" w:rsidRDefault="000D7D46">
            <w:pPr>
              <w:pStyle w:val="ConsPlusNormal"/>
            </w:pPr>
            <w:r>
              <w:t>иные федеральные органы исполнительной власти (в пределах компетенции) с участием Банка России,</w:t>
            </w:r>
          </w:p>
          <w:p w:rsidR="000D7D46" w:rsidRDefault="000D7D46">
            <w:pPr>
              <w:pStyle w:val="ConsPlusNormal"/>
            </w:pPr>
            <w:r>
              <w:t>высшие исполнительные органы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7D46" w:rsidRDefault="000D7D46">
            <w:pPr>
              <w:pStyle w:val="ConsPlusNormal"/>
            </w:pPr>
            <w:r>
              <w:t>предложение Минюста России</w:t>
            </w:r>
          </w:p>
        </w:tc>
      </w:tr>
      <w:tr w:rsidR="000D7D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7D46" w:rsidRDefault="000D7D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0D7D46" w:rsidRDefault="000D7D46">
            <w:pPr>
              <w:pStyle w:val="ConsPlusNormal"/>
            </w:pPr>
            <w:r>
              <w:t xml:space="preserve">Исполнение судебных актов, предусматривающих обращение взыскания на средства бюджетов бюджетной системы Российской Федерации (в части действия Федерального </w:t>
            </w:r>
            <w:hyperlink r:id="rId18">
              <w:r>
                <w:rPr>
                  <w:color w:val="0000FF"/>
                </w:rPr>
                <w:t>закона</w:t>
              </w:r>
            </w:hyperlink>
            <w:r>
              <w:t xml:space="preserve"> от 16 апреля 2022 г. N 102-ФЗ "О внесении изменений в Бюджетный кодекс Российской Федерации", нормативных правовых актов Правительства Российской Федерации, федеральных органов исполнительной власти)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D7D46" w:rsidRDefault="000D7D46">
            <w:pPr>
              <w:pStyle w:val="ConsPlusNormal"/>
            </w:pPr>
            <w:r>
              <w:t>Казначейство России,</w:t>
            </w:r>
          </w:p>
          <w:p w:rsidR="000D7D46" w:rsidRDefault="000D7D46">
            <w:pPr>
              <w:pStyle w:val="ConsPlusNormal"/>
            </w:pPr>
            <w:r>
              <w:t>иные федеральные органы исполнительной власти (в пределах компетенции)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7D46" w:rsidRDefault="000D7D46">
            <w:pPr>
              <w:pStyle w:val="ConsPlusNormal"/>
            </w:pPr>
            <w:r>
              <w:t>предложение Казначейства России</w:t>
            </w:r>
          </w:p>
        </w:tc>
      </w:tr>
      <w:tr w:rsidR="000D7D4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D46" w:rsidRDefault="000D7D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D46" w:rsidRDefault="000D7D46">
            <w:pPr>
              <w:pStyle w:val="ConsPlusNormal"/>
            </w:pPr>
            <w:r>
              <w:t xml:space="preserve">Предоставление земельных участков, находящихся в государственной или муниципальной собственности, на которых расположены объекты недвижимости (в части действия Земельного </w:t>
            </w:r>
            <w:hyperlink r:id="rId19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нормативных правовых актов Правительства Российской Федерации, федеральных органов исполнительной власти и органов государственной власти субъектов Российской Федерации)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D46" w:rsidRDefault="000D7D46">
            <w:pPr>
              <w:pStyle w:val="ConsPlusNormal"/>
            </w:pPr>
            <w:proofErr w:type="spellStart"/>
            <w:r>
              <w:t>Росреестр</w:t>
            </w:r>
            <w:proofErr w:type="spellEnd"/>
            <w:r>
              <w:t>,</w:t>
            </w:r>
          </w:p>
          <w:p w:rsidR="000D7D46" w:rsidRDefault="000D7D46">
            <w:pPr>
              <w:pStyle w:val="ConsPlusNormal"/>
            </w:pPr>
            <w:r>
              <w:t>иные федеральные органы исполнительной власти (в пределах компетенции),</w:t>
            </w:r>
          </w:p>
          <w:p w:rsidR="000D7D46" w:rsidRDefault="000D7D46">
            <w:pPr>
              <w:pStyle w:val="ConsPlusNormal"/>
            </w:pPr>
            <w:r>
              <w:t>высшие исполнительные органы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D46" w:rsidRDefault="000D7D46">
            <w:pPr>
              <w:pStyle w:val="ConsPlusNormal"/>
            </w:pPr>
            <w:r>
              <w:t xml:space="preserve">предложение </w:t>
            </w:r>
            <w:proofErr w:type="spellStart"/>
            <w:r>
              <w:t>Росреестра</w:t>
            </w:r>
            <w:proofErr w:type="spellEnd"/>
          </w:p>
        </w:tc>
      </w:tr>
    </w:tbl>
    <w:p w:rsidR="000D7D46" w:rsidRDefault="000D7D46">
      <w:pPr>
        <w:pStyle w:val="ConsPlusNormal"/>
        <w:jc w:val="both"/>
      </w:pPr>
    </w:p>
    <w:p w:rsidR="000D7D46" w:rsidRDefault="000D7D46">
      <w:pPr>
        <w:pStyle w:val="ConsPlusNormal"/>
        <w:ind w:firstLine="540"/>
        <w:jc w:val="both"/>
      </w:pPr>
      <w:r>
        <w:t>--------------------------------</w:t>
      </w:r>
    </w:p>
    <w:p w:rsidR="000D7D46" w:rsidRDefault="000D7D46">
      <w:pPr>
        <w:pStyle w:val="ConsPlusNormal"/>
        <w:spacing w:before="200"/>
        <w:ind w:firstLine="540"/>
        <w:jc w:val="both"/>
      </w:pPr>
      <w:bookmarkStart w:id="1" w:name="P81"/>
      <w:bookmarkEnd w:id="1"/>
      <w:r>
        <w:t xml:space="preserve">&lt;*&gt; Органы, участвующие в мониторинге правоприменения, являющиеся ответственными </w:t>
      </w:r>
      <w:r>
        <w:lastRenderedPageBreak/>
        <w:t xml:space="preserve">исполнителями и представляющие доклады о результатах мониторинга правоприменения в Российской Федерации за 2023 год в Минюст России в соответствии с </w:t>
      </w:r>
      <w:hyperlink r:id="rId20">
        <w:r>
          <w:rPr>
            <w:color w:val="0000FF"/>
          </w:rPr>
          <w:t>пунктом 12</w:t>
        </w:r>
      </w:hyperlink>
      <w:r>
        <w:t xml:space="preserve"> Положения о мониторинге правоприменения в Российской Федерации, утвержденного Указом Президента Российской Федерации от 20 мая 2011 г. N 657 "О мониторинге правоприменения в Российской Федерации".</w:t>
      </w:r>
    </w:p>
    <w:p w:rsidR="000D7D46" w:rsidRDefault="000D7D46">
      <w:pPr>
        <w:pStyle w:val="ConsPlusNormal"/>
        <w:jc w:val="both"/>
      </w:pPr>
    </w:p>
    <w:p w:rsidR="000D7D46" w:rsidRDefault="000D7D46">
      <w:pPr>
        <w:pStyle w:val="ConsPlusNormal"/>
        <w:jc w:val="both"/>
      </w:pPr>
    </w:p>
    <w:p w:rsidR="000D7D46" w:rsidRDefault="000D7D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30D6" w:rsidRDefault="005730D6">
      <w:bookmarkStart w:id="2" w:name="_GoBack"/>
      <w:bookmarkEnd w:id="2"/>
    </w:p>
    <w:sectPr w:rsidR="005730D6" w:rsidSect="007B08E4">
      <w:pgSz w:w="11906" w:h="16838" w:code="9"/>
      <w:pgMar w:top="567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46"/>
    <w:rsid w:val="000327DA"/>
    <w:rsid w:val="000D7D46"/>
    <w:rsid w:val="00183F01"/>
    <w:rsid w:val="0026369F"/>
    <w:rsid w:val="00283995"/>
    <w:rsid w:val="00291915"/>
    <w:rsid w:val="0029620B"/>
    <w:rsid w:val="002D296C"/>
    <w:rsid w:val="00303BF6"/>
    <w:rsid w:val="004330E8"/>
    <w:rsid w:val="00470D17"/>
    <w:rsid w:val="004A2CCA"/>
    <w:rsid w:val="004C67CE"/>
    <w:rsid w:val="005730D6"/>
    <w:rsid w:val="005911C0"/>
    <w:rsid w:val="005F30FA"/>
    <w:rsid w:val="00601908"/>
    <w:rsid w:val="006327C3"/>
    <w:rsid w:val="00697DF1"/>
    <w:rsid w:val="00710C82"/>
    <w:rsid w:val="007A591D"/>
    <w:rsid w:val="00855027"/>
    <w:rsid w:val="008B56DC"/>
    <w:rsid w:val="009329DF"/>
    <w:rsid w:val="0094791A"/>
    <w:rsid w:val="009644F0"/>
    <w:rsid w:val="00996465"/>
    <w:rsid w:val="009D55D6"/>
    <w:rsid w:val="00A15150"/>
    <w:rsid w:val="00A961F7"/>
    <w:rsid w:val="00AC0A05"/>
    <w:rsid w:val="00B66488"/>
    <w:rsid w:val="00B96845"/>
    <w:rsid w:val="00BC7873"/>
    <w:rsid w:val="00C169FB"/>
    <w:rsid w:val="00D2072E"/>
    <w:rsid w:val="00D73AD6"/>
    <w:rsid w:val="00DD4DDA"/>
    <w:rsid w:val="00F105AB"/>
    <w:rsid w:val="00FC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8ECFE-B8DF-4AAA-A5AF-9AAC96C3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D4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D7D4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D7D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9FCE093CF900E8DC54D2F030831A7EE68AC55554D64E906ABF7C6B896CA0A3EFD3FA9027A9AFA471997A2603z0x9H" TargetMode="External"/><Relationship Id="rId13" Type="http://schemas.openxmlformats.org/officeDocument/2006/relationships/hyperlink" Target="consultantplus://offline/ref=C79FCE093CF900E8DC54D2F030831A7EE182C95A57D34E906ABF7C6B896CA0A3EFD3FA9027A9AFA471997A2603z0x9H" TargetMode="External"/><Relationship Id="rId18" Type="http://schemas.openxmlformats.org/officeDocument/2006/relationships/hyperlink" Target="consultantplus://offline/ref=C79FCE093CF900E8DC54D2F030831A7EE183C85455D44E906ABF7C6B896CA0A3EFD3FA9027A9AFA471997A2603z0x9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79FCE093CF900E8DC54D2F030831A7EE180CE5C50DD4E906ABF7C6B896CA0A3EFD3FA9027A9AFA471997A2603z0x9H" TargetMode="External"/><Relationship Id="rId12" Type="http://schemas.openxmlformats.org/officeDocument/2006/relationships/hyperlink" Target="consultantplus://offline/ref=C79FCE093CF900E8DC54D2F030831A7EE182C95F54D24E906ABF7C6B896CA0A3EFD3FA9027A9AFA471997A2603z0x9H" TargetMode="External"/><Relationship Id="rId17" Type="http://schemas.openxmlformats.org/officeDocument/2006/relationships/hyperlink" Target="consultantplus://offline/ref=C79FCE093CF900E8DC54D2F030831A7EE68AC55F53D54E906ABF7C6B896CA0A3EFD3FA9027A9AFA471997A2603z0x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9FCE093CF900E8DC54D2F030831A7EE68AC55854D34E906ABF7C6B896CA0A3EFD3FA9027A9AFA471997A2603z0x9H" TargetMode="External"/><Relationship Id="rId20" Type="http://schemas.openxmlformats.org/officeDocument/2006/relationships/hyperlink" Target="consultantplus://offline/ref=C79FCE093CF900E8DC54D2F030831A7EE484CA5E5FDD4E906ABF7C6B896CA0A3FDD3A29C27AEB1A3738C2C77455ED3A3BA4536C2C1150B69z3x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9FCE093CF900E8DC54D2F030831A7EE183CC5B57D24E906ABF7C6B896CA0A3EFD3FA9027A9AFA471997A2603z0x9H" TargetMode="External"/><Relationship Id="rId11" Type="http://schemas.openxmlformats.org/officeDocument/2006/relationships/hyperlink" Target="consultantplus://offline/ref=C79FCE093CF900E8DC54D2F030831A7EE182C85C52D04E906ABF7C6B896CA0A3EFD3FA9027A9AFA471997A2603z0x9H" TargetMode="External"/><Relationship Id="rId5" Type="http://schemas.openxmlformats.org/officeDocument/2006/relationships/hyperlink" Target="consultantplus://offline/ref=C79FCE093CF900E8DC54D2F030831A7EE484CA5E5FDD4E906ABF7C6B896CA0A3FDD3A29C27AEB1A4738C2C77455ED3A3BA4536C2C1150B69z3xCH" TargetMode="External"/><Relationship Id="rId15" Type="http://schemas.openxmlformats.org/officeDocument/2006/relationships/hyperlink" Target="consultantplus://offline/ref=C79FCE093CF900E8DC54D2F030831A7EE68AC55A5FD24E906ABF7C6B896CA0A3EFD3FA9027A9AFA471997A2603z0x9H" TargetMode="External"/><Relationship Id="rId10" Type="http://schemas.openxmlformats.org/officeDocument/2006/relationships/hyperlink" Target="consultantplus://offline/ref=C79FCE093CF900E8DC54D2F030831A7EE180CE5C5FD04E906ABF7C6B896CA0A3EFD3FA9027A9AFA471997A2603z0x9H" TargetMode="External"/><Relationship Id="rId19" Type="http://schemas.openxmlformats.org/officeDocument/2006/relationships/hyperlink" Target="consultantplus://offline/ref=C79FCE093CF900E8DC54D2F030831A7EE180CE5E52D04E906ABF7C6B896CA0A3EFD3FA9027A9AFA471997A2603z0x9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79FCE093CF900E8DC54D2F030831A7EE485CC5850D34E906ABF7C6B896CA0A3EFD3FA9027A9AFA471997A2603z0x9H" TargetMode="External"/><Relationship Id="rId14" Type="http://schemas.openxmlformats.org/officeDocument/2006/relationships/hyperlink" Target="consultantplus://offline/ref=C79FCE093CF900E8DC54D2F030831A7EE183CC5B57D24E906ABF7C6B896CA0A3EFD3FA9027A9AFA471997A2603z0x9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6609</Characters>
  <Application>Microsoft Office Word</Application>
  <DocSecurity>0</DocSecurity>
  <Lines>55</Lines>
  <Paragraphs>15</Paragraphs>
  <ScaleCrop>false</ScaleCrop>
  <Company>Contract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Барандова Татьяна Юрьевна</dc:creator>
  <cp:keywords/>
  <dc:description/>
  <cp:lastModifiedBy>Барандова Татьяна Юрьевна</cp:lastModifiedBy>
  <cp:revision>1</cp:revision>
  <dcterms:created xsi:type="dcterms:W3CDTF">2022-10-07T07:49:00Z</dcterms:created>
  <dcterms:modified xsi:type="dcterms:W3CDTF">2022-10-07T07:50:00Z</dcterms:modified>
</cp:coreProperties>
</file>