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5F" w:rsidRDefault="0036435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435F" w:rsidRDefault="003643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43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435F" w:rsidRDefault="0036435F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435F" w:rsidRDefault="0036435F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36435F" w:rsidRDefault="003643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35F" w:rsidRDefault="0036435F">
      <w:pPr>
        <w:pStyle w:val="ConsPlusNormal"/>
        <w:jc w:val="both"/>
      </w:pPr>
    </w:p>
    <w:p w:rsidR="0036435F" w:rsidRDefault="0036435F">
      <w:pPr>
        <w:pStyle w:val="ConsPlusTitle"/>
        <w:jc w:val="center"/>
      </w:pPr>
      <w:r>
        <w:t>УКАЗ</w:t>
      </w:r>
    </w:p>
    <w:p w:rsidR="0036435F" w:rsidRDefault="0036435F">
      <w:pPr>
        <w:pStyle w:val="ConsPlusTitle"/>
        <w:jc w:val="center"/>
      </w:pPr>
    </w:p>
    <w:p w:rsidR="0036435F" w:rsidRDefault="0036435F">
      <w:pPr>
        <w:pStyle w:val="ConsPlusTitle"/>
        <w:jc w:val="center"/>
      </w:pPr>
      <w:r>
        <w:t>ПРЕЗИДЕНТА РОССИЙСКОЙ ФЕДЕРАЦИИ</w:t>
      </w:r>
    </w:p>
    <w:p w:rsidR="0036435F" w:rsidRDefault="0036435F">
      <w:pPr>
        <w:pStyle w:val="ConsPlusTitle"/>
        <w:jc w:val="center"/>
      </w:pPr>
    </w:p>
    <w:p w:rsidR="0036435F" w:rsidRDefault="0036435F">
      <w:pPr>
        <w:pStyle w:val="ConsPlusTitle"/>
        <w:jc w:val="center"/>
      </w:pPr>
      <w:r>
        <w:t xml:space="preserve">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</w:t>
      </w:r>
    </w:p>
    <w:p w:rsidR="0036435F" w:rsidRDefault="003643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3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25.07.2014 </w:t>
            </w:r>
            <w:hyperlink r:id="rId5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06.02.2023 </w:t>
            </w:r>
            <w:hyperlink r:id="rId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8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</w:tr>
    </w:tbl>
    <w:p w:rsidR="0036435F" w:rsidRDefault="0036435F">
      <w:pPr>
        <w:pStyle w:val="ConsPlusNormal"/>
        <w:jc w:val="center"/>
      </w:pPr>
    </w:p>
    <w:p w:rsidR="0036435F" w:rsidRDefault="0036435F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4">
        <w:r>
          <w:rPr>
            <w:color w:val="0000FF"/>
          </w:rPr>
          <w:t>Положение</w:t>
        </w:r>
      </w:hyperlink>
      <w:r>
        <w:t xml:space="preserve"> 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а) осуществление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б) утратил силу с 9 октября 2023 года. - </w:t>
      </w:r>
      <w:hyperlink r:id="rId10">
        <w:r>
          <w:rPr>
            <w:color w:val="0000FF"/>
          </w:rPr>
          <w:t>Указ</w:t>
        </w:r>
      </w:hyperlink>
      <w:r>
        <w:t xml:space="preserve"> Президента РФ от 09.10.2023 N 751;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по результатам мониторинга.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lastRenderedPageBreak/>
        <w:t>5. Рекомендовать: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проекту плана мониторинга;</w:t>
      </w:r>
    </w:p>
    <w:p w:rsidR="0036435F" w:rsidRDefault="0036435F">
      <w:pPr>
        <w:pStyle w:val="ConsPlusNormal"/>
        <w:jc w:val="both"/>
      </w:pPr>
      <w:r>
        <w:t xml:space="preserve">(в ред. Указов Президента РФ от 25.07.2014 </w:t>
      </w:r>
      <w:hyperlink r:id="rId12">
        <w:r>
          <w:rPr>
            <w:color w:val="0000FF"/>
          </w:rPr>
          <w:t>N 529</w:t>
        </w:r>
      </w:hyperlink>
      <w:r>
        <w:t xml:space="preserve">, от 09.10.2023 </w:t>
      </w:r>
      <w:hyperlink r:id="rId13">
        <w:r>
          <w:rPr>
            <w:color w:val="0000FF"/>
          </w:rPr>
          <w:t>N 751</w:t>
        </w:r>
      </w:hyperlink>
      <w:r>
        <w:t>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6. Утратил силу с 13 января 2023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13.01.2023 N 10.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6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jc w:val="right"/>
      </w:pPr>
      <w:r>
        <w:t>Президент</w:t>
      </w:r>
    </w:p>
    <w:p w:rsidR="0036435F" w:rsidRDefault="0036435F">
      <w:pPr>
        <w:pStyle w:val="ConsPlusNormal"/>
        <w:jc w:val="right"/>
      </w:pPr>
      <w:r>
        <w:t>Российской Федерации</w:t>
      </w:r>
    </w:p>
    <w:p w:rsidR="0036435F" w:rsidRDefault="0036435F">
      <w:pPr>
        <w:pStyle w:val="ConsPlusNormal"/>
        <w:jc w:val="right"/>
      </w:pPr>
      <w:proofErr w:type="spellStart"/>
      <w:r>
        <w:t>Д.МЕДВЕДЕВ</w:t>
      </w:r>
      <w:proofErr w:type="spellEnd"/>
    </w:p>
    <w:p w:rsidR="0036435F" w:rsidRDefault="0036435F">
      <w:pPr>
        <w:pStyle w:val="ConsPlusNormal"/>
      </w:pPr>
      <w:r>
        <w:t>Москва, Кремль</w:t>
      </w:r>
    </w:p>
    <w:p w:rsidR="0036435F" w:rsidRDefault="0036435F">
      <w:pPr>
        <w:pStyle w:val="ConsPlusNormal"/>
        <w:spacing w:before="220"/>
      </w:pPr>
      <w:r>
        <w:t>20 мая 2011 года</w:t>
      </w:r>
    </w:p>
    <w:p w:rsidR="0036435F" w:rsidRDefault="0036435F">
      <w:pPr>
        <w:pStyle w:val="ConsPlusNormal"/>
        <w:spacing w:before="220"/>
      </w:pPr>
      <w:r>
        <w:t>N 657</w:t>
      </w: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jc w:val="right"/>
        <w:outlineLvl w:val="0"/>
      </w:pPr>
      <w:r>
        <w:t>Утверждено</w:t>
      </w:r>
    </w:p>
    <w:p w:rsidR="0036435F" w:rsidRDefault="0036435F">
      <w:pPr>
        <w:pStyle w:val="ConsPlusNormal"/>
        <w:jc w:val="right"/>
      </w:pPr>
      <w:r>
        <w:t>Указом Президента</w:t>
      </w:r>
    </w:p>
    <w:p w:rsidR="0036435F" w:rsidRDefault="0036435F">
      <w:pPr>
        <w:pStyle w:val="ConsPlusNormal"/>
        <w:jc w:val="right"/>
      </w:pPr>
      <w:r>
        <w:t>Российской Федерации</w:t>
      </w:r>
    </w:p>
    <w:p w:rsidR="0036435F" w:rsidRDefault="0036435F">
      <w:pPr>
        <w:pStyle w:val="ConsPlusNormal"/>
        <w:jc w:val="right"/>
      </w:pPr>
      <w:r>
        <w:t>от 20 мая 2011 г. N 657</w:t>
      </w: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Title"/>
        <w:jc w:val="center"/>
      </w:pPr>
      <w:bookmarkStart w:id="0" w:name="P54"/>
      <w:bookmarkEnd w:id="0"/>
      <w:r>
        <w:t>ПОЛОЖЕНИЕ</w:t>
      </w:r>
    </w:p>
    <w:p w:rsidR="0036435F" w:rsidRDefault="0036435F">
      <w:pPr>
        <w:pStyle w:val="ConsPlusTitle"/>
        <w:jc w:val="center"/>
      </w:pPr>
      <w:r>
        <w:t xml:space="preserve">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</w:t>
      </w:r>
    </w:p>
    <w:p w:rsidR="0036435F" w:rsidRDefault="003643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3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25.07.2014 </w:t>
            </w:r>
            <w:hyperlink r:id="rId17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36435F" w:rsidRDefault="003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19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5F" w:rsidRDefault="0036435F">
            <w:pPr>
              <w:pStyle w:val="ConsPlusNormal"/>
            </w:pPr>
          </w:p>
        </w:tc>
      </w:tr>
    </w:tbl>
    <w:p w:rsidR="0036435F" w:rsidRDefault="0036435F">
      <w:pPr>
        <w:pStyle w:val="ConsPlusNormal"/>
        <w:jc w:val="center"/>
      </w:pPr>
    </w:p>
    <w:p w:rsidR="0036435F" w:rsidRDefault="0036435F">
      <w:pPr>
        <w:pStyle w:val="ConsPlusNormal"/>
        <w:ind w:firstLine="540"/>
        <w:jc w:val="both"/>
      </w:pPr>
      <w:r>
        <w:t xml:space="preserve">1. Настоящим Положением определяется порядок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lastRenderedPageBreak/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Федерации;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д) нормативных правовых актов Российской Федерации - в целях реализации антикоррупционной политики и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2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 и Верховного Суда Российской Федерации;</w:t>
      </w:r>
    </w:p>
    <w:p w:rsidR="0036435F" w:rsidRDefault="003643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36435F" w:rsidRDefault="0036435F">
      <w:pPr>
        <w:pStyle w:val="ConsPlusNormal"/>
        <w:spacing w:before="220"/>
        <w:ind w:firstLine="540"/>
        <w:jc w:val="both"/>
      </w:pPr>
      <w:bookmarkStart w:id="1" w:name="P77"/>
      <w:bookmarkEnd w:id="1"/>
      <w:r>
        <w:lastRenderedPageBreak/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36435F" w:rsidRDefault="0036435F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36435F" w:rsidRDefault="0036435F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з) предложений институтов гражданского общества и средств массовой информации.</w:t>
      </w:r>
    </w:p>
    <w:p w:rsidR="0036435F" w:rsidRDefault="0036435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36435F" w:rsidRDefault="0036435F">
      <w:pPr>
        <w:pStyle w:val="ConsPlusNormal"/>
        <w:spacing w:before="220"/>
        <w:ind w:firstLine="540"/>
        <w:jc w:val="both"/>
      </w:pPr>
      <w:bookmarkStart w:id="5" w:name="P84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7">
        <w:r>
          <w:rPr>
            <w:color w:val="0000FF"/>
          </w:rPr>
          <w:t>подпунктах "в"</w:t>
        </w:r>
      </w:hyperlink>
      <w:r>
        <w:t xml:space="preserve">, </w:t>
      </w:r>
      <w:hyperlink w:anchor="P78">
        <w:r>
          <w:rPr>
            <w:color w:val="0000FF"/>
          </w:rPr>
          <w:t>"г"</w:t>
        </w:r>
      </w:hyperlink>
      <w:r>
        <w:t xml:space="preserve"> и </w:t>
      </w:r>
      <w:hyperlink w:anchor="P82">
        <w:r>
          <w:rPr>
            <w:color w:val="0000FF"/>
          </w:rPr>
          <w:t>"з" пункта 5</w:t>
        </w:r>
      </w:hyperlink>
      <w:r>
        <w:t xml:space="preserve">, </w:t>
      </w:r>
      <w:hyperlink w:anchor="P83">
        <w:r>
          <w:rPr>
            <w:color w:val="0000FF"/>
          </w:rPr>
          <w:t>пунктах 6</w:t>
        </w:r>
      </w:hyperlink>
      <w:r>
        <w:t xml:space="preserve"> и </w:t>
      </w:r>
      <w:hyperlink w:anchor="P84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а) отрасль (</w:t>
      </w:r>
      <w:proofErr w:type="spellStart"/>
      <w:r>
        <w:t>подотрасль</w:t>
      </w:r>
      <w:proofErr w:type="spellEnd"/>
      <w:r>
        <w:t>) законодательства либо группа нормативных правовых актов, мониторинг которых планируется осуществить;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г) иные данные.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</w:t>
      </w:r>
      <w:r>
        <w:lastRenderedPageBreak/>
        <w:t>соответствии с планом мониторинга,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Федерации.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Абзац утратил силу с 9 октября 2023 года.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предложения к плану законопроектной деятельности Правительства Российской Федерации.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14. Утратил силу с 9 октября 2023 года.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>15.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Федерации.</w:t>
      </w:r>
    </w:p>
    <w:p w:rsidR="0036435F" w:rsidRDefault="0036435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Абзац утратил силу с 9 октября 2023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36435F" w:rsidRDefault="0036435F">
      <w:pPr>
        <w:pStyle w:val="ConsPlusNormal"/>
        <w:spacing w:before="220"/>
        <w:ind w:firstLine="540"/>
        <w:jc w:val="both"/>
      </w:pPr>
      <w:r>
        <w:t xml:space="preserve">16 - 17. Утратили силу с 9 октября 2023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ind w:firstLine="540"/>
        <w:jc w:val="both"/>
      </w:pPr>
    </w:p>
    <w:p w:rsidR="0036435F" w:rsidRDefault="003643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856" w:rsidRDefault="00197856">
      <w:bookmarkStart w:id="6" w:name="_GoBack"/>
      <w:bookmarkEnd w:id="6"/>
    </w:p>
    <w:sectPr w:rsidR="00197856" w:rsidSect="001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F"/>
    <w:rsid w:val="00197856"/>
    <w:rsid w:val="003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48214-7A30-47BA-84E2-EA3B23C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4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43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048&amp;dst=100006" TargetMode="External"/><Relationship Id="rId13" Type="http://schemas.openxmlformats.org/officeDocument/2006/relationships/hyperlink" Target="https://login.consultant.ru/link/?req=doc&amp;base=LAW&amp;n=459048&amp;dst=100011" TargetMode="External"/><Relationship Id="rId18" Type="http://schemas.openxmlformats.org/officeDocument/2006/relationships/hyperlink" Target="https://login.consultant.ru/link/?req=doc&amp;base=LAW&amp;n=439213&amp;dst=100008" TargetMode="External"/><Relationship Id="rId26" Type="http://schemas.openxmlformats.org/officeDocument/2006/relationships/hyperlink" Target="https://login.consultant.ru/link/?req=doc&amp;base=LAW&amp;n=459048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3747&amp;dst=100008" TargetMode="External"/><Relationship Id="rId7" Type="http://schemas.openxmlformats.org/officeDocument/2006/relationships/hyperlink" Target="https://login.consultant.ru/link/?req=doc&amp;base=LAW&amp;n=439213&amp;dst=100006" TargetMode="External"/><Relationship Id="rId12" Type="http://schemas.openxmlformats.org/officeDocument/2006/relationships/hyperlink" Target="https://login.consultant.ru/link/?req=doc&amp;base=LAW&amp;n=377410&amp;dst=100088" TargetMode="External"/><Relationship Id="rId17" Type="http://schemas.openxmlformats.org/officeDocument/2006/relationships/hyperlink" Target="https://login.consultant.ru/link/?req=doc&amp;base=LAW&amp;n=377410&amp;dst=100090" TargetMode="External"/><Relationship Id="rId25" Type="http://schemas.openxmlformats.org/officeDocument/2006/relationships/hyperlink" Target="https://login.consultant.ru/link/?req=doc&amp;base=LAW&amp;n=459048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747&amp;dst=100008" TargetMode="External"/><Relationship Id="rId20" Type="http://schemas.openxmlformats.org/officeDocument/2006/relationships/hyperlink" Target="https://login.consultant.ru/link/?req=doc&amp;base=LAW&amp;n=439213&amp;dst=100009" TargetMode="External"/><Relationship Id="rId29" Type="http://schemas.openxmlformats.org/officeDocument/2006/relationships/hyperlink" Target="https://login.consultant.ru/link/?req=doc&amp;base=LAW&amp;n=45904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092&amp;dst=100205" TargetMode="External"/><Relationship Id="rId11" Type="http://schemas.openxmlformats.org/officeDocument/2006/relationships/hyperlink" Target="https://login.consultant.ru/link/?req=doc&amp;base=LAW&amp;n=459048&amp;dst=100010" TargetMode="External"/><Relationship Id="rId24" Type="http://schemas.openxmlformats.org/officeDocument/2006/relationships/hyperlink" Target="https://login.consultant.ru/link/?req=doc&amp;base=LAW&amp;n=459048&amp;dst=100015" TargetMode="External"/><Relationship Id="rId5" Type="http://schemas.openxmlformats.org/officeDocument/2006/relationships/hyperlink" Target="https://login.consultant.ru/link/?req=doc&amp;base=LAW&amp;n=377410&amp;dst=100086" TargetMode="External"/><Relationship Id="rId15" Type="http://schemas.openxmlformats.org/officeDocument/2006/relationships/hyperlink" Target="https://login.consultant.ru/link/?req=doc&amp;base=LAW&amp;n=459092&amp;dst=100205" TargetMode="External"/><Relationship Id="rId23" Type="http://schemas.openxmlformats.org/officeDocument/2006/relationships/hyperlink" Target="https://login.consultant.ru/link/?req=doc&amp;base=LAW&amp;n=459048&amp;dst=100014" TargetMode="External"/><Relationship Id="rId28" Type="http://schemas.openxmlformats.org/officeDocument/2006/relationships/hyperlink" Target="https://login.consultant.ru/link/?req=doc&amp;base=LAW&amp;n=459048&amp;dst=100021" TargetMode="External"/><Relationship Id="rId10" Type="http://schemas.openxmlformats.org/officeDocument/2006/relationships/hyperlink" Target="https://login.consultant.ru/link/?req=doc&amp;base=LAW&amp;n=459048&amp;dst=100009" TargetMode="External"/><Relationship Id="rId19" Type="http://schemas.openxmlformats.org/officeDocument/2006/relationships/hyperlink" Target="https://login.consultant.ru/link/?req=doc&amp;base=LAW&amp;n=459048&amp;dst=10001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213&amp;dst=100007" TargetMode="External"/><Relationship Id="rId14" Type="http://schemas.openxmlformats.org/officeDocument/2006/relationships/hyperlink" Target="https://login.consultant.ru/link/?req=doc&amp;base=LAW&amp;n=377410&amp;dst=100089" TargetMode="External"/><Relationship Id="rId22" Type="http://schemas.openxmlformats.org/officeDocument/2006/relationships/hyperlink" Target="https://login.consultant.ru/link/?req=doc&amp;base=LAW&amp;n=439213&amp;dst=100010" TargetMode="External"/><Relationship Id="rId27" Type="http://schemas.openxmlformats.org/officeDocument/2006/relationships/hyperlink" Target="https://login.consultant.ru/link/?req=doc&amp;base=LAW&amp;n=459048&amp;dst=10001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11735</Characters>
  <Application>Microsoft Office Word</Application>
  <DocSecurity>0</DocSecurity>
  <Lines>97</Lines>
  <Paragraphs>27</Paragraphs>
  <ScaleCrop>false</ScaleCrop>
  <Company>PNO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2024-11-29T02:42:00Z</dcterms:created>
  <dcterms:modified xsi:type="dcterms:W3CDTF">2024-11-29T02:42:00Z</dcterms:modified>
</cp:coreProperties>
</file>