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7A64" w:rsidRDefault="00D27A64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D27A64" w:rsidRDefault="00D27A64">
      <w:pPr>
        <w:pStyle w:val="ConsPlusNormal"/>
        <w:outlineLvl w:val="0"/>
      </w:pPr>
    </w:p>
    <w:p w:rsidR="00D27A64" w:rsidRDefault="00D27A64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D27A64" w:rsidRDefault="00D27A64">
      <w:pPr>
        <w:pStyle w:val="ConsPlusTitle"/>
        <w:jc w:val="center"/>
      </w:pPr>
    </w:p>
    <w:p w:rsidR="00D27A64" w:rsidRDefault="00D27A64">
      <w:pPr>
        <w:pStyle w:val="ConsPlusTitle"/>
        <w:jc w:val="center"/>
      </w:pPr>
      <w:r>
        <w:t>РАСПОРЯЖЕНИЕ</w:t>
      </w:r>
    </w:p>
    <w:p w:rsidR="00D27A64" w:rsidRDefault="00D27A64">
      <w:pPr>
        <w:pStyle w:val="ConsPlusTitle"/>
        <w:jc w:val="center"/>
      </w:pPr>
      <w:r>
        <w:t>от 25 декабря 2018 г. N 551-рп</w:t>
      </w:r>
    </w:p>
    <w:p w:rsidR="00D27A64" w:rsidRDefault="00D27A64">
      <w:pPr>
        <w:pStyle w:val="ConsPlusTitle"/>
        <w:jc w:val="center"/>
      </w:pPr>
    </w:p>
    <w:p w:rsidR="00D27A64" w:rsidRDefault="00D27A64">
      <w:pPr>
        <w:pStyle w:val="ConsPlusTitle"/>
        <w:jc w:val="center"/>
      </w:pPr>
      <w:r>
        <w:t>ОБ УТВЕРЖДЕНИИ ПЛАНА МОНИТОРИНГА ПРАВОПРИМЕНЕНИЯ</w:t>
      </w:r>
    </w:p>
    <w:p w:rsidR="00D27A64" w:rsidRDefault="00D27A64">
      <w:pPr>
        <w:pStyle w:val="ConsPlusTitle"/>
        <w:jc w:val="center"/>
      </w:pPr>
      <w:r>
        <w:t>В НОВОСИБИРСКОЙ ОБЛАСТИ НА 2019 ГОД</w:t>
      </w:r>
    </w:p>
    <w:p w:rsidR="00D27A64" w:rsidRDefault="00D27A64">
      <w:pPr>
        <w:pStyle w:val="ConsPlusNormal"/>
        <w:ind w:firstLine="540"/>
        <w:jc w:val="both"/>
      </w:pPr>
    </w:p>
    <w:p w:rsidR="00D27A64" w:rsidRDefault="00D27A64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20.05.2011 N 657 "О мониторинге правоприменения в Российской Федерации" и </w:t>
      </w:r>
      <w:hyperlink r:id="rId6" w:history="1">
        <w:r>
          <w:rPr>
            <w:color w:val="0000FF"/>
          </w:rPr>
          <w:t>планом</w:t>
        </w:r>
      </w:hyperlink>
      <w:r>
        <w:t xml:space="preserve"> мониторинга правоприменения в Российской Федерации на 2019 год, утвержденным распоряжением Правительства Российской Федерации от 29.08.2018 N 1805-р:</w:t>
      </w:r>
    </w:p>
    <w:p w:rsidR="00D27A64" w:rsidRDefault="00D27A64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26" w:history="1">
        <w:r>
          <w:rPr>
            <w:color w:val="0000FF"/>
          </w:rPr>
          <w:t>план</w:t>
        </w:r>
      </w:hyperlink>
      <w:r>
        <w:t xml:space="preserve"> мониторинга правоприменения в Новосибирской области на 2019 год (далее - план).</w:t>
      </w:r>
    </w:p>
    <w:p w:rsidR="00D27A64" w:rsidRDefault="00D27A64">
      <w:pPr>
        <w:pStyle w:val="ConsPlusNormal"/>
        <w:spacing w:before="220"/>
        <w:ind w:firstLine="540"/>
        <w:jc w:val="both"/>
      </w:pPr>
      <w:r>
        <w:t>2. Областным исполнительным органам государственной власти Новосибирской области, структурным подразделениям администрации Губернатора Новосибирской области и Правительства Новосибирской области до 01.04.2020 представить в министерство юстиции Новосибирской области доклады о результатах мониторинга, осуществленного ими в 2019 году в соответствии с планом.</w:t>
      </w:r>
    </w:p>
    <w:p w:rsidR="00D27A64" w:rsidRDefault="00D27A64">
      <w:pPr>
        <w:pStyle w:val="ConsPlusNormal"/>
        <w:spacing w:before="220"/>
        <w:ind w:firstLine="540"/>
        <w:jc w:val="both"/>
      </w:pPr>
      <w:r>
        <w:t>3. Контроль за исполнением распоряжения возложить на заместителя Председателя Правительства Новосибирской области - министра юстиции Новосибирской области Омелехину Н.В.</w:t>
      </w:r>
    </w:p>
    <w:p w:rsidR="00D27A64" w:rsidRDefault="00D27A64">
      <w:pPr>
        <w:pStyle w:val="ConsPlusNormal"/>
        <w:ind w:firstLine="540"/>
        <w:jc w:val="both"/>
      </w:pPr>
    </w:p>
    <w:p w:rsidR="00D27A64" w:rsidRDefault="00D27A64">
      <w:pPr>
        <w:pStyle w:val="ConsPlusNormal"/>
        <w:jc w:val="right"/>
      </w:pPr>
      <w:r>
        <w:t>Губернатор Новосибирской области</w:t>
      </w:r>
    </w:p>
    <w:p w:rsidR="00D27A64" w:rsidRDefault="00D27A64">
      <w:pPr>
        <w:pStyle w:val="ConsPlusNormal"/>
        <w:jc w:val="right"/>
      </w:pPr>
      <w:r>
        <w:t>А.А.ТРАВНИКОВ</w:t>
      </w:r>
    </w:p>
    <w:p w:rsidR="00D27A64" w:rsidRDefault="00D27A64">
      <w:pPr>
        <w:pStyle w:val="ConsPlusNormal"/>
        <w:ind w:firstLine="540"/>
        <w:jc w:val="both"/>
      </w:pPr>
    </w:p>
    <w:p w:rsidR="00D27A64" w:rsidRDefault="00D27A64">
      <w:pPr>
        <w:pStyle w:val="ConsPlusNormal"/>
        <w:ind w:firstLine="540"/>
        <w:jc w:val="both"/>
      </w:pPr>
    </w:p>
    <w:p w:rsidR="00D27A64" w:rsidRDefault="00D27A64">
      <w:pPr>
        <w:pStyle w:val="ConsPlusNormal"/>
        <w:ind w:firstLine="540"/>
        <w:jc w:val="both"/>
      </w:pPr>
    </w:p>
    <w:p w:rsidR="00D27A64" w:rsidRDefault="00D27A64">
      <w:pPr>
        <w:pStyle w:val="ConsPlusNormal"/>
        <w:ind w:firstLine="540"/>
        <w:jc w:val="both"/>
      </w:pPr>
    </w:p>
    <w:p w:rsidR="00D27A64" w:rsidRDefault="00D27A64">
      <w:pPr>
        <w:pStyle w:val="ConsPlusNormal"/>
        <w:ind w:firstLine="540"/>
        <w:jc w:val="both"/>
      </w:pPr>
    </w:p>
    <w:p w:rsidR="00D27A64" w:rsidRDefault="00D27A64">
      <w:pPr>
        <w:pStyle w:val="ConsPlusNormal"/>
        <w:jc w:val="right"/>
        <w:outlineLvl w:val="0"/>
      </w:pPr>
      <w:r>
        <w:t>Утвержден</w:t>
      </w:r>
    </w:p>
    <w:p w:rsidR="00D27A64" w:rsidRDefault="00D27A64">
      <w:pPr>
        <w:pStyle w:val="ConsPlusNormal"/>
        <w:jc w:val="right"/>
      </w:pPr>
      <w:r>
        <w:t>распоряжением</w:t>
      </w:r>
    </w:p>
    <w:p w:rsidR="00D27A64" w:rsidRDefault="00D27A64">
      <w:pPr>
        <w:pStyle w:val="ConsPlusNormal"/>
        <w:jc w:val="right"/>
      </w:pPr>
      <w:r>
        <w:t>Правительства Новосибирской области</w:t>
      </w:r>
    </w:p>
    <w:p w:rsidR="00D27A64" w:rsidRDefault="00D27A64">
      <w:pPr>
        <w:pStyle w:val="ConsPlusNormal"/>
        <w:jc w:val="right"/>
      </w:pPr>
      <w:r>
        <w:t>от 25.12.2018 N 551-рп</w:t>
      </w:r>
    </w:p>
    <w:p w:rsidR="00D27A64" w:rsidRDefault="00D27A64">
      <w:pPr>
        <w:pStyle w:val="ConsPlusNormal"/>
        <w:ind w:firstLine="540"/>
        <w:jc w:val="both"/>
      </w:pPr>
    </w:p>
    <w:p w:rsidR="00D27A64" w:rsidRDefault="00D27A64">
      <w:pPr>
        <w:pStyle w:val="ConsPlusTitle"/>
        <w:jc w:val="center"/>
      </w:pPr>
      <w:bookmarkStart w:id="0" w:name="P26"/>
      <w:bookmarkEnd w:id="0"/>
      <w:r>
        <w:t>ПЛАН</w:t>
      </w:r>
    </w:p>
    <w:p w:rsidR="00D27A64" w:rsidRDefault="00D27A64">
      <w:pPr>
        <w:pStyle w:val="ConsPlusTitle"/>
        <w:jc w:val="center"/>
      </w:pPr>
      <w:r>
        <w:t>МОНИТОРИНГА ПРАВОПРИМЕНЕНИЯ В</w:t>
      </w:r>
    </w:p>
    <w:p w:rsidR="00D27A64" w:rsidRDefault="00D27A64">
      <w:pPr>
        <w:pStyle w:val="ConsPlusTitle"/>
        <w:jc w:val="center"/>
      </w:pPr>
      <w:r>
        <w:t>НОВОСИБИРСКОЙ ОБЛАСТИ НА 2019 ГОД</w:t>
      </w:r>
    </w:p>
    <w:p w:rsidR="00D27A64" w:rsidRDefault="00D27A64">
      <w:pPr>
        <w:pStyle w:val="ConsPlusNormal"/>
        <w:ind w:firstLine="540"/>
        <w:jc w:val="both"/>
      </w:pPr>
    </w:p>
    <w:p w:rsidR="00D27A64" w:rsidRDefault="00D27A64">
      <w:pPr>
        <w:sectPr w:rsidR="00D27A64" w:rsidSect="00F05F3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8844"/>
        <w:gridCol w:w="3061"/>
        <w:gridCol w:w="1133"/>
      </w:tblGrid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center"/>
            </w:pPr>
            <w:r>
              <w:t>Отрасль (подотрасль) законодательства либо группа нормативных правовых актов, мониторинг которых планируется осуществить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center"/>
            </w:pPr>
            <w:r>
              <w:t>Наименование областного исполнительного органа государственной власти Новосибирской области, структурного подразделения администрации Губернатора Новосибирской области и Правительства Новосибирской области, осуществляющих мониторинг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Срок осуществления мониторинга</w:t>
            </w:r>
          </w:p>
        </w:tc>
      </w:tr>
      <w:tr w:rsidR="00D27A64">
        <w:tc>
          <w:tcPr>
            <w:tcW w:w="13605" w:type="dxa"/>
            <w:gridSpan w:val="4"/>
          </w:tcPr>
          <w:p w:rsidR="00D27A64" w:rsidRDefault="00D27A64">
            <w:pPr>
              <w:pStyle w:val="ConsPlusNormal"/>
              <w:jc w:val="center"/>
              <w:outlineLvl w:val="1"/>
            </w:pPr>
            <w:r>
              <w:t>I. Мониторинг правоприменения, проводимый в соответствии с планом мониторинга правоприменения в Российской Федерации на 2018 год, утвержденным распоряжением Правительства Российской Федерации от 29.08.2018 N 1805-р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Пенсионное обеспечение (в части действия Федеральных законов от 01.04.1996 </w:t>
            </w:r>
            <w:hyperlink r:id="rId7" w:history="1">
              <w:r>
                <w:rPr>
                  <w:color w:val="0000FF"/>
                </w:rPr>
                <w:t>N 27-ФЗ</w:t>
              </w:r>
            </w:hyperlink>
            <w:r>
              <w:t xml:space="preserve"> "Об индивидуальном (персонифицированном) учете в системе обязательного пенсионного страхования", от 16.07.1999 </w:t>
            </w:r>
            <w:hyperlink r:id="rId8" w:history="1">
              <w:r>
                <w:rPr>
                  <w:color w:val="0000FF"/>
                </w:rPr>
                <w:t>N 165-ФЗ</w:t>
              </w:r>
            </w:hyperlink>
            <w:r>
              <w:t xml:space="preserve"> "Об основах обязательного социального страхования", от 15.12.2001 </w:t>
            </w:r>
            <w:hyperlink r:id="rId9" w:history="1">
              <w:r>
                <w:rPr>
                  <w:color w:val="0000FF"/>
                </w:rPr>
                <w:t>N 167-ФЗ</w:t>
              </w:r>
            </w:hyperlink>
            <w:r>
              <w:t xml:space="preserve"> "Об обязательном пенсионном страховании в Российской Федерации", от 28.12.2013 </w:t>
            </w:r>
            <w:hyperlink r:id="rId10" w:history="1">
              <w:r>
                <w:rPr>
                  <w:color w:val="0000FF"/>
                </w:rPr>
                <w:t>N 400-ФЗ</w:t>
              </w:r>
            </w:hyperlink>
            <w:r>
              <w:t xml:space="preserve"> "О страховых пенсиях", от 28.12.2013 </w:t>
            </w:r>
            <w:hyperlink r:id="rId11" w:history="1">
              <w:r>
                <w:rPr>
                  <w:color w:val="0000FF"/>
                </w:rPr>
                <w:t>N 422-ФЗ</w:t>
              </w:r>
            </w:hyperlink>
            <w:r>
              <w:t xml:space="preserve"> "О гарантировании прав застрахованных лиц в системе обязательного пенсионного страхования Российской Федерации при формировании и инвестировании средств пенсионных накоплений, установлении и осуществлении выплат за счет средств пенсионных накоплений", от 28.12.2013 </w:t>
            </w:r>
            <w:hyperlink r:id="rId12" w:history="1">
              <w:r>
                <w:rPr>
                  <w:color w:val="0000FF"/>
                </w:rPr>
                <w:t>N 424-ФЗ</w:t>
              </w:r>
            </w:hyperlink>
            <w:r>
              <w:t xml:space="preserve"> "О накопительной пенсии")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t>областные исполнительные органы государственной власти Новосибирской области (в рамках полномочий) с участием Пенсионного фонда Российской Федерации по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Нотариат (в части действия </w:t>
            </w:r>
            <w:hyperlink r:id="rId13" w:history="1">
              <w:r>
                <w:rPr>
                  <w:color w:val="0000FF"/>
                </w:rPr>
                <w:t>Основ</w:t>
              </w:r>
            </w:hyperlink>
            <w:r>
              <w:t xml:space="preserve"> законодательства Российской Федерации о нотариате от 11.02.1993 N 4462-1)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t>министерство юстиции Новосибирской области с участием Нотариальной палаты Новосибирской области (по согласованию)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Охрана здоровья детей (в части действия Федерального </w:t>
            </w:r>
            <w:hyperlink r:id="rId14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21.11.2011 N 323-ФЗ "Об основах охраны здоровья граждан в Российской Федерации", приказов Министерства здравоохранения Российской Федерации от 21.03.2003 </w:t>
            </w:r>
            <w:hyperlink r:id="rId15" w:history="1">
              <w:r>
                <w:rPr>
                  <w:color w:val="0000FF"/>
                </w:rPr>
                <w:t>N 109</w:t>
              </w:r>
            </w:hyperlink>
            <w:r>
              <w:t xml:space="preserve"> "О совершенствовании противотуберкулезных мероприятий в Российской Федерации", от 07.03.2018 </w:t>
            </w:r>
            <w:hyperlink r:id="rId16" w:history="1">
              <w:r>
                <w:rPr>
                  <w:color w:val="0000FF"/>
                </w:rPr>
                <w:t>N 92н</w:t>
              </w:r>
            </w:hyperlink>
            <w:r>
              <w:t xml:space="preserve"> "Об </w:t>
            </w:r>
            <w:r>
              <w:lastRenderedPageBreak/>
              <w:t xml:space="preserve">утверждении Положения об организации оказания первичной медико-санитарной помощи детям", от 05.11.2013 </w:t>
            </w:r>
            <w:hyperlink r:id="rId17" w:history="1">
              <w:r>
                <w:rPr>
                  <w:color w:val="0000FF"/>
                </w:rPr>
                <w:t>N 822н</w:t>
              </w:r>
            </w:hyperlink>
            <w:r>
              <w:t xml:space="preserve"> "Об утверждении Порядка оказания медицинской помощи несовершеннолетним, в том числе в период обучения и воспитания в образовательных организациях")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lastRenderedPageBreak/>
              <w:t>министерство здравоохранения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lastRenderedPageBreak/>
              <w:t>4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Особо охраняемые природные территории (в части действия Федерального </w:t>
            </w:r>
            <w:hyperlink r:id="rId18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14.03.1995 N 33-ФЗ "Об особо охраняемых природных территориях", </w:t>
            </w:r>
            <w:hyperlink r:id="rId19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26.09.2005 N 325-ОЗ "Об особо охраняемых природных территориях в Новосибирской области")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t>министерство природных ресурсов и экологии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Ведение гражданами садоводства и огородничества для собственных нужд (в части действия Федерального </w:t>
            </w:r>
            <w:hyperlink r:id="rId20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29.07.2017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Федерации", Градостроительного </w:t>
            </w:r>
            <w:hyperlink r:id="rId21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Федерации, </w:t>
            </w:r>
            <w:hyperlink r:id="rId22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06.05.2008 N 230-ОЗ "О государственной поддержке садоводов, огородников, дачников и их садоводческих, огороднических и дачных некоммерческих объединений в Новосибирской области")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t>министерство сельского хозяйства Новосибирской области;</w:t>
            </w:r>
          </w:p>
          <w:p w:rsidR="00D27A64" w:rsidRDefault="00D27A64">
            <w:pPr>
              <w:pStyle w:val="ConsPlusNormal"/>
              <w:jc w:val="both"/>
            </w:pPr>
            <w:r>
              <w:t>министерство строительства Новосибирской области;</w:t>
            </w:r>
          </w:p>
          <w:p w:rsidR="00D27A64" w:rsidRDefault="00D27A64">
            <w:pPr>
              <w:pStyle w:val="ConsPlusNormal"/>
              <w:jc w:val="both"/>
            </w:pPr>
            <w:r>
              <w:t>департамент имущества и земельных отношений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27A64">
        <w:tc>
          <w:tcPr>
            <w:tcW w:w="13605" w:type="dxa"/>
            <w:gridSpan w:val="4"/>
          </w:tcPr>
          <w:p w:rsidR="00D27A64" w:rsidRDefault="00D27A64">
            <w:pPr>
              <w:pStyle w:val="ConsPlusNormal"/>
              <w:jc w:val="center"/>
              <w:outlineLvl w:val="1"/>
            </w:pPr>
            <w:r>
              <w:t>II. Мониторинг правоприменения, проводимый по собственной инициативе областных исполнительных органов государственной власти Новосибирской области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Осуществление деятельности по управлению многоквартирными домами (в части действия </w:t>
            </w:r>
            <w:hyperlink r:id="rId23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15.05.2013 N 416 "О порядке осуществления деятельности по управлению многоквартирными домами")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t>государственная жилищная инспекция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Труд и занятость населения (в части действия Трудового </w:t>
            </w:r>
            <w:hyperlink r:id="rId24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Федерации, </w:t>
            </w:r>
            <w:hyperlink r:id="rId25" w:history="1">
              <w:r>
                <w:rPr>
                  <w:color w:val="0000FF"/>
                </w:rPr>
                <w:t>Закона</w:t>
              </w:r>
            </w:hyperlink>
            <w:r>
              <w:t xml:space="preserve"> Российской Федерации от 19.04.1991 N 1032-1 "О занятости населения в Российской Федерации")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t>министерство труда и социального развития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Налогообложение отдельных категорий налогоплательщиков (в части действия </w:t>
            </w:r>
            <w:hyperlink r:id="rId26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16.10.2003 N 142-ОЗ "О налогах и особенностях налогообложения отдельных категорий налогоплательщиков в Новосибирской области")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t>министерство финансов и налоговой политики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Организация пассажирских перевозок (в части действия Федеральных законов от 13.07.2015 </w:t>
            </w:r>
            <w:hyperlink r:id="rId27" w:history="1">
              <w:r>
                <w:rPr>
                  <w:color w:val="0000FF"/>
                </w:rPr>
                <w:t>N 220-ФЗ</w:t>
              </w:r>
            </w:hyperlink>
            <w:r>
              <w:t xml:space="preserve">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Федерации", от 21.04.2011 </w:t>
            </w:r>
            <w:hyperlink r:id="rId28" w:history="1">
              <w:r>
                <w:rPr>
                  <w:color w:val="0000FF"/>
                </w:rPr>
                <w:t>N 69-ФЗ</w:t>
              </w:r>
            </w:hyperlink>
            <w:r>
              <w:t xml:space="preserve"> "О внесении изменений в отдельные законодательные акты Российской Федерации", от 29.12.2017 </w:t>
            </w:r>
            <w:hyperlink r:id="rId29" w:history="1">
              <w:r>
                <w:rPr>
                  <w:color w:val="0000FF"/>
                </w:rPr>
                <w:t>N 442-ФЗ</w:t>
              </w:r>
            </w:hyperlink>
            <w:r>
              <w:t xml:space="preserve"> "О внеуличном транспорте и о внесении изменений в отдельные законодательные акты Российской Федерации", </w:t>
            </w:r>
            <w:hyperlink r:id="rId30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05.05.2016 N 55-ОЗ "Об отдельных вопросах организации транспортного обслуживания населения на территории Новосибирской области").</w:t>
            </w:r>
          </w:p>
          <w:p w:rsidR="00D27A64" w:rsidRDefault="00D27A64">
            <w:pPr>
              <w:pStyle w:val="ConsPlusNormal"/>
              <w:jc w:val="both"/>
            </w:pPr>
            <w:r>
              <w:t xml:space="preserve">Организация дорожной деятельности в отношении автомобильных дорог регионального или межмуниципального значения (в части действия </w:t>
            </w:r>
            <w:hyperlink r:id="rId31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02.05.2009 N 329-ОЗ "О дорожной деятельности в отношении автомобильных дорог регионального или межмуниципального значения").</w:t>
            </w:r>
          </w:p>
          <w:p w:rsidR="00D27A64" w:rsidRDefault="00D27A64">
            <w:pPr>
              <w:pStyle w:val="ConsPlusNormal"/>
              <w:jc w:val="both"/>
            </w:pPr>
            <w:r>
              <w:t xml:space="preserve">Организация дорожного движения на автомобильных дорогах регионального или межмуниципального значения (в части действия Федерального </w:t>
            </w:r>
            <w:hyperlink r:id="rId32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29.12.2017 N 443-ФЗ "Об организации дорожного движения в Российской Федерации и о внесении изменений в отдельные законодательные акты Российской Федерации")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lastRenderedPageBreak/>
              <w:t xml:space="preserve">министерство транспорта и </w:t>
            </w:r>
            <w:r>
              <w:lastRenderedPageBreak/>
              <w:t>дорожного хозяйства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lastRenderedPageBreak/>
              <w:t xml:space="preserve">в течение </w:t>
            </w:r>
            <w:r>
              <w:lastRenderedPageBreak/>
              <w:t>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Государственная охрана и сохранение объектов культурного наследия (в части действия Федерального </w:t>
            </w:r>
            <w:hyperlink r:id="rId33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25.06.2002 N 73-ФЗ "Об объектах культурного наследия (памятниках истории и культуры) народов Российской Федерации")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t>государственная инспекция по охране объектов культурного наследия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Оказание бесплатной юридической помощи (в части действия Федеральных законов от 21.11.2011 </w:t>
            </w:r>
            <w:hyperlink r:id="rId34" w:history="1">
              <w:r>
                <w:rPr>
                  <w:color w:val="0000FF"/>
                </w:rPr>
                <w:t>N 324-ФЗ</w:t>
              </w:r>
            </w:hyperlink>
            <w:r>
              <w:t xml:space="preserve"> "О бесплатной юридической помощи в Российской Федерации", от 31.05.2002 </w:t>
            </w:r>
            <w:hyperlink r:id="rId35" w:history="1">
              <w:r>
                <w:rPr>
                  <w:color w:val="0000FF"/>
                </w:rPr>
                <w:t>N 63-ФЗ</w:t>
              </w:r>
            </w:hyperlink>
            <w:r>
              <w:t xml:space="preserve"> "Об адвокатской деятельности и адвокатуре в Российской Федерации", </w:t>
            </w:r>
            <w:hyperlink r:id="rId36" w:history="1">
              <w:r>
                <w:rPr>
                  <w:color w:val="0000FF"/>
                </w:rPr>
                <w:t>Основ</w:t>
              </w:r>
            </w:hyperlink>
            <w:r>
              <w:t xml:space="preserve"> законодательства Российской Федерации о нотариате от 11.02.1993 N 4462-1, </w:t>
            </w:r>
            <w:hyperlink r:id="rId37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28.09.2012 N 252-ОЗ "О бесплатной юридической помощи на территории Новосибирской области", </w:t>
            </w:r>
            <w:hyperlink r:id="rId38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29.01.2013 N 29-п "Об утверждении Порядка оплаты труда адвокатов, оказывающих бесплатную юридическую помощь гражданам в рамках государственной системы бесплатной юридической помощи, и компенсации их расходов на оказание бесплатной юридической помощи на территории Новосибирской области").</w:t>
            </w:r>
          </w:p>
          <w:p w:rsidR="00D27A64" w:rsidRDefault="00D27A64">
            <w:pPr>
              <w:pStyle w:val="ConsPlusNormal"/>
              <w:jc w:val="both"/>
            </w:pPr>
            <w:r>
              <w:t xml:space="preserve">Осуществление правового просвещения населения (в части действия </w:t>
            </w:r>
            <w:hyperlink r:id="rId39" w:history="1">
              <w:r>
                <w:rPr>
                  <w:color w:val="0000FF"/>
                </w:rPr>
                <w:t>Основ</w:t>
              </w:r>
            </w:hyperlink>
            <w:r>
              <w:t xml:space="preserve"> государственной политики Российской Федерации в сфере развития правовой грамотности и правосознания </w:t>
            </w:r>
            <w:r>
              <w:lastRenderedPageBreak/>
              <w:t xml:space="preserve">граждан, утвержденных Президентом Российской Федерации 28.04.2011 N Пр-1168, </w:t>
            </w:r>
            <w:hyperlink r:id="rId40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Губернатора Новосибирской области от 06.06.2011 N 139 "О мерах по реализации областными исполнительными органами государственной власти Новосибирской области государственной политики Российской Федерации в сфере развития правовой грамотности и правосознания граждан").</w:t>
            </w:r>
          </w:p>
          <w:p w:rsidR="00D27A64" w:rsidRDefault="00D27A64">
            <w:pPr>
              <w:pStyle w:val="ConsPlusNormal"/>
              <w:jc w:val="both"/>
            </w:pPr>
            <w:r>
              <w:t xml:space="preserve">Организация и проведение мониторинга правоприменения (в части действия </w:t>
            </w:r>
            <w:hyperlink r:id="rId41" w:history="1">
              <w:r>
                <w:rPr>
                  <w:color w:val="0000FF"/>
                </w:rPr>
                <w:t>Указа</w:t>
              </w:r>
            </w:hyperlink>
            <w:r>
              <w:t xml:space="preserve"> Президента Российской Федерации от 20.05.2011 N 657 "О мониторинге правоприменения в Российской Федерации", </w:t>
            </w:r>
            <w:hyperlink r:id="rId42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19.08.2011 N 694 "Об утверждении методики осуществления мониторинга правоприменения в Российской Федерации").</w:t>
            </w:r>
          </w:p>
          <w:p w:rsidR="00D27A64" w:rsidRDefault="00D27A64">
            <w:pPr>
              <w:pStyle w:val="ConsPlusNormal"/>
              <w:jc w:val="both"/>
            </w:pPr>
            <w:r>
              <w:t xml:space="preserve">Антикоррупционное законодательство (в части действия Федерального </w:t>
            </w:r>
            <w:hyperlink r:id="rId43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25.12.2008 N 273-ФЗ "О противодействии коррупции", </w:t>
            </w:r>
            <w:hyperlink r:id="rId44" w:history="1">
              <w:r>
                <w:rPr>
                  <w:color w:val="0000FF"/>
                </w:rPr>
                <w:t>Указа</w:t>
              </w:r>
            </w:hyperlink>
            <w:r>
              <w:t xml:space="preserve"> Президента Российской Федерации от 08.07.2013 N 613 "Вопросы противодействия коррупции", </w:t>
            </w:r>
            <w:hyperlink r:id="rId45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Губернатора Новосибирской области от 20.09.2010 N 300 "О мерах по реализации отдельных положений Федерального закона "О противодействии коррупции"). Производство по делам об административных правонарушениях (в том числе в части действия </w:t>
            </w:r>
            <w:hyperlink r:id="rId46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 об административных правонарушениях, Законов Новосибирской области от 14.02.2003 </w:t>
            </w:r>
            <w:hyperlink r:id="rId47" w:history="1">
              <w:r>
                <w:rPr>
                  <w:color w:val="0000FF"/>
                </w:rPr>
                <w:t>N 99-ОЗ</w:t>
              </w:r>
            </w:hyperlink>
            <w:r>
              <w:t xml:space="preserve"> "Об административных правонарушениях в Новосибирской области", от 27.04.2010 </w:t>
            </w:r>
            <w:hyperlink r:id="rId48" w:history="1">
              <w:r>
                <w:rPr>
                  <w:color w:val="0000FF"/>
                </w:rPr>
                <w:t>N 485-ОЗ</w:t>
              </w:r>
            </w:hyperlink>
            <w:r>
              <w:t xml:space="preserve"> "О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lastRenderedPageBreak/>
              <w:t>министерство юстиции Новосибирской области совместно с областными исполнительными органами государственной власти Новосибирской области, структурными подразделениями администрации Губернатора Новосибирской области и Правительства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lastRenderedPageBreak/>
              <w:t>12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Осуществление производства по делам об административных правонарушениях должностными лицами областных исполнительных органов государственной власти Новосибирской области, осуществляющих функции по контролю и надзору в финансово-бюджетной сфере (в части действия </w:t>
            </w:r>
            <w:hyperlink r:id="rId49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 об административных правонарушениях)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t>контрольное управление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Профилактика правонарушений, обеспечение общественной безопасности и охраны общественного порядка (в части действия Федеральных законов от 23.06.2016 </w:t>
            </w:r>
            <w:hyperlink r:id="rId50" w:history="1">
              <w:r>
                <w:rPr>
                  <w:color w:val="0000FF"/>
                </w:rPr>
                <w:t>N 182-ФЗ</w:t>
              </w:r>
            </w:hyperlink>
            <w:r>
              <w:t xml:space="preserve"> "Об основах системы профилактики правонарушений в Российской Федерации", от 02.04.2014 </w:t>
            </w:r>
            <w:hyperlink r:id="rId51" w:history="1">
              <w:r>
                <w:rPr>
                  <w:color w:val="0000FF"/>
                </w:rPr>
                <w:t>N 44-ФЗ</w:t>
              </w:r>
            </w:hyperlink>
            <w:r>
              <w:t xml:space="preserve"> "Об участии граждан в охране общественного порядка")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управление административных органов администрации Губернатора Новосибирской области и Правительства Новосибирской </w:t>
            </w:r>
            <w:r>
              <w:lastRenderedPageBreak/>
              <w:t>области совместно с областными исполнительными органами государственной власти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lastRenderedPageBreak/>
              <w:t>в течение 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lastRenderedPageBreak/>
              <w:t>14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Исполнение обязанности государственными гражданскими служащими принимать меры по предотвращению и урегулированию конфликта интересов при осуществлении органами государственной власти субъекта Российской Федерации закупок товаров, работ, услуг для обеспечения государственных нужд (в части действия Федеральных законов от 25.12.2008 </w:t>
            </w:r>
            <w:hyperlink r:id="rId52" w:history="1">
              <w:r>
                <w:rPr>
                  <w:color w:val="0000FF"/>
                </w:rPr>
                <w:t>N 273-ФЗ</w:t>
              </w:r>
            </w:hyperlink>
            <w:r>
              <w:t xml:space="preserve"> "О противодействии коррупции", от 05.04.2013 </w:t>
            </w:r>
            <w:hyperlink r:id="rId53" w:history="1">
              <w:r>
                <w:rPr>
                  <w:color w:val="0000FF"/>
                </w:rPr>
                <w:t>N 44-ФЗ</w:t>
              </w:r>
            </w:hyperlink>
            <w:r>
              <w:t xml:space="preserve"> "О контрактной системе в сфере закупок товаров, работ, услуг для обеспечения государственных и муниципальных нужд", от 27.07.2004 </w:t>
            </w:r>
            <w:hyperlink r:id="rId54" w:history="1">
              <w:r>
                <w:rPr>
                  <w:color w:val="0000FF"/>
                </w:rPr>
                <w:t>N 79-ФЗ</w:t>
              </w:r>
            </w:hyperlink>
            <w:r>
              <w:t xml:space="preserve"> "О государственной гражданской службе Российской Федерации", </w:t>
            </w:r>
            <w:hyperlink r:id="rId55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01.02.2005 N 265-ОЗ "О государственной гражданской службе Новосибирской области")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t>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Государственная поддержка социально ориентированных некоммерческих организаций (в части действия Федерального </w:t>
            </w:r>
            <w:hyperlink r:id="rId56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12.01.1996 N 7-ФЗ "О некоммерческих организациях", </w:t>
            </w:r>
            <w:hyperlink r:id="rId57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07.11.2011 N 139-ОЗ "О государственной поддержке социально ориентированных некоммерческих организаций в Новосибирской области", </w:t>
            </w:r>
            <w:hyperlink r:id="rId58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19.01.2015 N 9-п "Об утверждении государственной программы Новосибирской области "Государственная поддержка общественных инициатив, социально ориентированных некоммерческих организаций и развития институтов гражданского общества в Новосибирской области на 2015 - 2020 годы").</w:t>
            </w:r>
          </w:p>
          <w:p w:rsidR="00D27A64" w:rsidRDefault="00D27A64">
            <w:pPr>
              <w:pStyle w:val="ConsPlusNormal"/>
              <w:jc w:val="both"/>
            </w:pPr>
            <w:r>
              <w:t xml:space="preserve">Патриотическое воспитание граждан (в части действия </w:t>
            </w:r>
            <w:hyperlink r:id="rId59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30.12.2015 N 1493 "О государственной программе "Патриотическое воспитание граждан Российской Федерации на 2016 - 2020 годы", </w:t>
            </w:r>
            <w:hyperlink r:id="rId60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16.02.2015 N 60-п "Об утверждении государственной программы Новосибирской области "Патриотическое воспитание граждан Российской Федерации в Новосибирской области на 2015 - 2020 годы").</w:t>
            </w:r>
          </w:p>
          <w:p w:rsidR="00D27A64" w:rsidRDefault="00D27A64">
            <w:pPr>
              <w:pStyle w:val="ConsPlusNormal"/>
              <w:jc w:val="both"/>
            </w:pPr>
            <w:r>
              <w:t xml:space="preserve">Развитие институтов гражданского общества (в части действия </w:t>
            </w:r>
            <w:hyperlink r:id="rId61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28.12.2016 N 133-ОЗ "Об Общественной палате Новосибирской области").</w:t>
            </w:r>
          </w:p>
          <w:p w:rsidR="00D27A64" w:rsidRDefault="00D27A64">
            <w:pPr>
              <w:pStyle w:val="ConsPlusNormal"/>
              <w:jc w:val="both"/>
            </w:pPr>
            <w:r>
              <w:t xml:space="preserve">Правовое регулирование вопросов избрания глав муниципальных образований (в части действия Федерального </w:t>
            </w:r>
            <w:hyperlink r:id="rId62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06.10.2003 N 131-ФЗ "Об общих принципах организации </w:t>
            </w:r>
            <w:r>
              <w:lastRenderedPageBreak/>
              <w:t>местного самоуправления в Российской Федерации").</w:t>
            </w:r>
          </w:p>
          <w:p w:rsidR="00D27A64" w:rsidRDefault="00D27A64">
            <w:pPr>
              <w:pStyle w:val="ConsPlusNormal"/>
              <w:jc w:val="both"/>
            </w:pPr>
            <w:r>
              <w:t xml:space="preserve">Досрочное прекращение полномочий глав муниципальных образований (в части действия Федерального </w:t>
            </w:r>
            <w:hyperlink r:id="rId63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06.10.2003 N 131-ФЗ "Об общих принципах организации местного самоуправления в Российской Федерации").</w:t>
            </w:r>
          </w:p>
          <w:p w:rsidR="00D27A64" w:rsidRDefault="00D27A64">
            <w:pPr>
              <w:pStyle w:val="ConsPlusNormal"/>
              <w:jc w:val="both"/>
            </w:pPr>
            <w:r>
              <w:t xml:space="preserve">Заключение соглашений между органами местного самоуправления отдельных муниципальных образований о передаче осуществления части своих полномочий по решению вопросов местного значения (в части действия Федерального </w:t>
            </w:r>
            <w:hyperlink r:id="rId64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06.10.2003 N 131-ФЗ "Об общих принципах организации местного самоуправления в Российской Федерации").</w:t>
            </w:r>
          </w:p>
          <w:p w:rsidR="00D27A64" w:rsidRDefault="00D27A64">
            <w:pPr>
              <w:pStyle w:val="ConsPlusNormal"/>
              <w:jc w:val="both"/>
            </w:pPr>
            <w:r>
              <w:t xml:space="preserve">Реализация государственной национальной политики (в части действия </w:t>
            </w:r>
            <w:hyperlink r:id="rId65" w:history="1">
              <w:r>
                <w:rPr>
                  <w:color w:val="0000FF"/>
                </w:rPr>
                <w:t>Указа</w:t>
              </w:r>
            </w:hyperlink>
            <w:r>
              <w:t xml:space="preserve"> Президента Российской Федерации от 19.12.2012 N 1666 "О Стратегии государственной национальной политики Российской Федерации на период до 2025 года", </w:t>
            </w:r>
            <w:hyperlink r:id="rId66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29.12.2016 N 1532 "Об утверждении государственной программы Российской Федерации "Реализация государственной национальной политики")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lastRenderedPageBreak/>
              <w:t>министерство региональной политики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27A64">
        <w:tc>
          <w:tcPr>
            <w:tcW w:w="567" w:type="dxa"/>
          </w:tcPr>
          <w:p w:rsidR="00D27A64" w:rsidRDefault="00D27A64">
            <w:pPr>
              <w:pStyle w:val="ConsPlusNormal"/>
              <w:jc w:val="center"/>
            </w:pPr>
            <w:r>
              <w:lastRenderedPageBreak/>
              <w:t>16</w:t>
            </w:r>
          </w:p>
        </w:tc>
        <w:tc>
          <w:tcPr>
            <w:tcW w:w="8844" w:type="dxa"/>
          </w:tcPr>
          <w:p w:rsidR="00D27A64" w:rsidRDefault="00D27A64">
            <w:pPr>
              <w:pStyle w:val="ConsPlusNormal"/>
              <w:jc w:val="both"/>
            </w:pPr>
            <w:r>
              <w:t xml:space="preserve">Инициативное комплектование (в части действия Федерального </w:t>
            </w:r>
            <w:hyperlink r:id="rId67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22.10.2004 N 125-ФЗ "Об архивном деле в Российской Федерации", </w:t>
            </w:r>
            <w:hyperlink r:id="rId68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26.09.2005 N 315-ОЗ "Об архивном деле в Новосибирской области")</w:t>
            </w:r>
          </w:p>
        </w:tc>
        <w:tc>
          <w:tcPr>
            <w:tcW w:w="3061" w:type="dxa"/>
          </w:tcPr>
          <w:p w:rsidR="00D27A64" w:rsidRDefault="00D27A64">
            <w:pPr>
              <w:pStyle w:val="ConsPlusNormal"/>
              <w:jc w:val="both"/>
            </w:pPr>
            <w:r>
              <w:t>управление государственной архивной службы Новосибирской области</w:t>
            </w:r>
          </w:p>
        </w:tc>
        <w:tc>
          <w:tcPr>
            <w:tcW w:w="1133" w:type="dxa"/>
          </w:tcPr>
          <w:p w:rsidR="00D27A64" w:rsidRDefault="00D27A64">
            <w:pPr>
              <w:pStyle w:val="ConsPlusNormal"/>
              <w:jc w:val="center"/>
            </w:pPr>
            <w:r>
              <w:t>в течение года</w:t>
            </w:r>
          </w:p>
        </w:tc>
      </w:tr>
    </w:tbl>
    <w:p w:rsidR="00D27A64" w:rsidRDefault="00D27A64">
      <w:pPr>
        <w:pStyle w:val="ConsPlusNormal"/>
        <w:ind w:firstLine="540"/>
        <w:jc w:val="both"/>
      </w:pPr>
    </w:p>
    <w:p w:rsidR="00D27A64" w:rsidRDefault="00D27A64">
      <w:pPr>
        <w:pStyle w:val="ConsPlusNormal"/>
        <w:ind w:firstLine="540"/>
        <w:jc w:val="both"/>
      </w:pPr>
    </w:p>
    <w:p w:rsidR="00D27A64" w:rsidRDefault="00D27A6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730D6" w:rsidRDefault="005730D6">
      <w:bookmarkStart w:id="1" w:name="_GoBack"/>
      <w:bookmarkEnd w:id="1"/>
    </w:p>
    <w:sectPr w:rsidR="005730D6" w:rsidSect="00E129A3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A64"/>
    <w:rsid w:val="000327DA"/>
    <w:rsid w:val="00183F01"/>
    <w:rsid w:val="0026369F"/>
    <w:rsid w:val="00283995"/>
    <w:rsid w:val="00291915"/>
    <w:rsid w:val="0029620B"/>
    <w:rsid w:val="002D296C"/>
    <w:rsid w:val="00303BF6"/>
    <w:rsid w:val="004330E8"/>
    <w:rsid w:val="00470D17"/>
    <w:rsid w:val="004A2CCA"/>
    <w:rsid w:val="004C67CE"/>
    <w:rsid w:val="005730D6"/>
    <w:rsid w:val="005911C0"/>
    <w:rsid w:val="005F30FA"/>
    <w:rsid w:val="00601908"/>
    <w:rsid w:val="006327C3"/>
    <w:rsid w:val="00697DF1"/>
    <w:rsid w:val="00710C82"/>
    <w:rsid w:val="007A591D"/>
    <w:rsid w:val="00855027"/>
    <w:rsid w:val="008B56DC"/>
    <w:rsid w:val="0094791A"/>
    <w:rsid w:val="009644F0"/>
    <w:rsid w:val="00996465"/>
    <w:rsid w:val="009D55D6"/>
    <w:rsid w:val="00A15150"/>
    <w:rsid w:val="00A961F7"/>
    <w:rsid w:val="00AC0A05"/>
    <w:rsid w:val="00B66488"/>
    <w:rsid w:val="00B96845"/>
    <w:rsid w:val="00BC7873"/>
    <w:rsid w:val="00C169FB"/>
    <w:rsid w:val="00D2072E"/>
    <w:rsid w:val="00D27A64"/>
    <w:rsid w:val="00D73AD6"/>
    <w:rsid w:val="00DD4DDA"/>
    <w:rsid w:val="00F105AB"/>
    <w:rsid w:val="00FC6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D45577-CF48-432A-8FBC-FBD856BF7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27A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27A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27A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426A329CCEEE4A6FDD7F5AE42564CA4EEE9CAE1ED3B76CFDD7EFC696DAFF14C4D0DC1BC11D94B1231F8C5F08C6EDD560B4VFDAF" TargetMode="External"/><Relationship Id="rId21" Type="http://schemas.openxmlformats.org/officeDocument/2006/relationships/hyperlink" Target="consultantplus://offline/ref=426A329CCEEE4A6FDD7F44E933089447E497F113D3B765A28FBAC0C185AF1291829C45984ED6FA2F1F944309C5VFDAF" TargetMode="External"/><Relationship Id="rId42" Type="http://schemas.openxmlformats.org/officeDocument/2006/relationships/hyperlink" Target="consultantplus://offline/ref=426A329CCEEE4A6FDD7F44E933089447E696F816D0BE65A28FBAC0C185AF1291829C45984ED6FA2F1F944309C5VFDAF" TargetMode="External"/><Relationship Id="rId47" Type="http://schemas.openxmlformats.org/officeDocument/2006/relationships/hyperlink" Target="consultantplus://offline/ref=426A329CCEEE4A6FDD7F5AE42564CA4EEE9CAE1ED3B76BF7D4ECC696DAFF14C4D0DC1BC11D94B1231F8C5F08C6EDD560B4VFDAF" TargetMode="External"/><Relationship Id="rId63" Type="http://schemas.openxmlformats.org/officeDocument/2006/relationships/hyperlink" Target="consultantplus://offline/ref=426A329CCEEE4A6FDD7F44E933089447E496F513D5B065A28FBAC0C185AF1291829C45984ED6FA2F1F944309C5VFDAF" TargetMode="External"/><Relationship Id="rId68" Type="http://schemas.openxmlformats.org/officeDocument/2006/relationships/hyperlink" Target="consultantplus://offline/ref=426A329CCEEE4A6FDD7F5AE42564CA4EEE9CAE1ED3B667F5D3EEC696DAFF14C4D0DC1BC11D94B1231F8C5F08C6EDD560B4VFDAF" TargetMode="External"/><Relationship Id="rId7" Type="http://schemas.openxmlformats.org/officeDocument/2006/relationships/hyperlink" Target="consultantplus://offline/ref=426A329CCEEE4A6FDD7F44E933089447E497F31BD2B765A28FBAC0C185AF1291829C45984ED6FA2F1F944309C5VFDAF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26A329CCEEE4A6FDD7F44E933089447E59EF612D3BE65A28FBAC0C185AF1291829C45984ED6FA2F1F944309C5VFDAF" TargetMode="External"/><Relationship Id="rId29" Type="http://schemas.openxmlformats.org/officeDocument/2006/relationships/hyperlink" Target="consultantplus://offline/ref=426A329CCEEE4A6FDD7F44E933089447E59FF614DABE65A28FBAC0C185AF1291829C45984ED6FA2F1F944309C5VFDAF" TargetMode="External"/><Relationship Id="rId11" Type="http://schemas.openxmlformats.org/officeDocument/2006/relationships/hyperlink" Target="consultantplus://offline/ref=426A329CCEEE4A6FDD7F44E933089447E497F411D0B165A28FBAC0C185AF1291829C45984ED6FA2F1F944309C5VFDAF" TargetMode="External"/><Relationship Id="rId24" Type="http://schemas.openxmlformats.org/officeDocument/2006/relationships/hyperlink" Target="consultantplus://offline/ref=426A329CCEEE4A6FDD7F44E933089447E496F41BD1BE65A28FBAC0C185AF1291829C45984ED6FA2F1F944309C5VFDAF" TargetMode="External"/><Relationship Id="rId32" Type="http://schemas.openxmlformats.org/officeDocument/2006/relationships/hyperlink" Target="consultantplus://offline/ref=426A329CCEEE4A6FDD7F44E933089447E59FF614DBB565A28FBAC0C185AF1291829C45984ED6FA2F1F944309C5VFDAF" TargetMode="External"/><Relationship Id="rId37" Type="http://schemas.openxmlformats.org/officeDocument/2006/relationships/hyperlink" Target="consultantplus://offline/ref=426A329CCEEE4A6FDD7F5AE42564CA4EEE9CAE1ED3B668F2DBEBC696DAFF14C4D0DC1BC11D94B1231F8C5F08C6EDD560B4VFDAF" TargetMode="External"/><Relationship Id="rId40" Type="http://schemas.openxmlformats.org/officeDocument/2006/relationships/hyperlink" Target="consultantplus://offline/ref=426A329CCEEE4A6FDD7F5AE42564CA4EEE9CAE1ED6B069F0D6E59B9CD2A618C6D7D344C40885E92C1B94400BDAF1D761VBDCF" TargetMode="External"/><Relationship Id="rId45" Type="http://schemas.openxmlformats.org/officeDocument/2006/relationships/hyperlink" Target="consultantplus://offline/ref=426A329CCEEE4A6FDD7F5AE42564CA4EEE9CAE1EDAB46BF3D4E59B9CD2A618C6D7D344C40885E92C1B94400BDAF1D761VBDCF" TargetMode="External"/><Relationship Id="rId53" Type="http://schemas.openxmlformats.org/officeDocument/2006/relationships/hyperlink" Target="consultantplus://offline/ref=426A329CCEEE4A6FDD7F44E933089447E496F512D2B465A28FBAC0C185AF1291829C45984ED6FA2F1F944309C5VFDAF" TargetMode="External"/><Relationship Id="rId58" Type="http://schemas.openxmlformats.org/officeDocument/2006/relationships/hyperlink" Target="consultantplus://offline/ref=426A329CCEEE4A6FDD7F5AE42564CA4EEE9CAE1ED3B76AF6DAEDC696DAFF14C4D0DC1BC11D94B1231F8C5F08C6EDD560B4VFDAF" TargetMode="External"/><Relationship Id="rId66" Type="http://schemas.openxmlformats.org/officeDocument/2006/relationships/hyperlink" Target="consultantplus://offline/ref=426A329CCEEE4A6FDD7F44E933089447E59EF515D7B065A28FBAC0C185AF1291829C45984ED6FA2F1F944309C5VFDAF" TargetMode="External"/><Relationship Id="rId5" Type="http://schemas.openxmlformats.org/officeDocument/2006/relationships/hyperlink" Target="consultantplus://offline/ref=426A329CCEEE4A6FDD7F44E933089447E691F611DABF65A28FBAC0C185AF1291829C45984ED6FA2F1F944309C5VFDAF" TargetMode="External"/><Relationship Id="rId61" Type="http://schemas.openxmlformats.org/officeDocument/2006/relationships/hyperlink" Target="consultantplus://offline/ref=426A329CCEEE4A6FDD7F5AE42564CA4EEE9CAE1ED3B76AF1D4E6C696DAFF14C4D0DC1BC11D94B1231F8C5F08C6EDD560B4VFDAF" TargetMode="External"/><Relationship Id="rId19" Type="http://schemas.openxmlformats.org/officeDocument/2006/relationships/hyperlink" Target="consultantplus://offline/ref=426A329CCEEE4A6FDD7F5AE42564CA4EEE9CAE1ED3B76AF3D5EFC696DAFF14C4D0DC1BC11D94B1231F8C5F08C6EDD560B4VFDAF" TargetMode="External"/><Relationship Id="rId14" Type="http://schemas.openxmlformats.org/officeDocument/2006/relationships/hyperlink" Target="consultantplus://offline/ref=426A329CCEEE4A6FDD7F44E933089447E496F41BDABF65A28FBAC0C185AF1291829C45984ED6FA2F1F944309C5VFDAF" TargetMode="External"/><Relationship Id="rId22" Type="http://schemas.openxmlformats.org/officeDocument/2006/relationships/hyperlink" Target="consultantplus://offline/ref=426A329CCEEE4A6FDD7F5AE42564CA4EEE9CAE1ED7B368F2D6E59B9CD2A618C6D7D344C40885E92C1B94400BDAF1D761VBDCF" TargetMode="External"/><Relationship Id="rId27" Type="http://schemas.openxmlformats.org/officeDocument/2006/relationships/hyperlink" Target="consultantplus://offline/ref=426A329CCEEE4A6FDD7F44E933089447E59FF712D3B565A28FBAC0C185AF1291829C45984ED6FA2F1F944309C5VFDAF" TargetMode="External"/><Relationship Id="rId30" Type="http://schemas.openxmlformats.org/officeDocument/2006/relationships/hyperlink" Target="consultantplus://offline/ref=426A329CCEEE4A6FDD7F5AE42564CA4EEE9CAE1ED3B76EF2DAEEC696DAFF14C4D0DC1BC11D94B1231F8C5F08C6EDD560B4VFDAF" TargetMode="External"/><Relationship Id="rId35" Type="http://schemas.openxmlformats.org/officeDocument/2006/relationships/hyperlink" Target="consultantplus://offline/ref=426A329CCEEE4A6FDD7F44E933089447E595F110D3B565A28FBAC0C185AF1291829C45984ED6FA2F1F944309C5VFDAF" TargetMode="External"/><Relationship Id="rId43" Type="http://schemas.openxmlformats.org/officeDocument/2006/relationships/hyperlink" Target="consultantplus://offline/ref=426A329CCEEE4A6FDD7F44E933089447E496F012D1B365A28FBAC0C185AF1291829C45984ED6FA2F1F944309C5VFDAF" TargetMode="External"/><Relationship Id="rId48" Type="http://schemas.openxmlformats.org/officeDocument/2006/relationships/hyperlink" Target="consultantplus://offline/ref=426A329CCEEE4A6FDD7F5AE42564CA4EEE9CAE1EDBB56FF6D1E59B9CD2A618C6D7D344C40885E92C1B94400BDAF1D761VBDCF" TargetMode="External"/><Relationship Id="rId56" Type="http://schemas.openxmlformats.org/officeDocument/2006/relationships/hyperlink" Target="consultantplus://offline/ref=426A329CCEEE4A6FDD7F44E933089447E497F01BD6B365A28FBAC0C185AF1291829C45984ED6FA2F1F944309C5VFDAF" TargetMode="External"/><Relationship Id="rId64" Type="http://schemas.openxmlformats.org/officeDocument/2006/relationships/hyperlink" Target="consultantplus://offline/ref=426A329CCEEE4A6FDD7F44E933089447E496F513D5B065A28FBAC0C185AF1291829C45984ED6FA2F1F944309C5VFDAF" TargetMode="External"/><Relationship Id="rId69" Type="http://schemas.openxmlformats.org/officeDocument/2006/relationships/fontTable" Target="fontTable.xml"/><Relationship Id="rId8" Type="http://schemas.openxmlformats.org/officeDocument/2006/relationships/hyperlink" Target="consultantplus://offline/ref=426A329CCEEE4A6FDD7F44E933089447E497F412D4B065A28FBAC0C185AF1291829C45984ED6FA2F1F944309C5VFDAF" TargetMode="External"/><Relationship Id="rId51" Type="http://schemas.openxmlformats.org/officeDocument/2006/relationships/hyperlink" Target="consultantplus://offline/ref=426A329CCEEE4A6FDD7F44E933089447E59FF61BDBB565A28FBAC0C185AF1291829C45984ED6FA2F1F944309C5VFDAF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426A329CCEEE4A6FDD7F44E933089447E497F811D3B565A28FBAC0C185AF1291829C45984ED6FA2F1F944309C5VFDAF" TargetMode="External"/><Relationship Id="rId17" Type="http://schemas.openxmlformats.org/officeDocument/2006/relationships/hyperlink" Target="consultantplus://offline/ref=426A329CCEEE4A6FDD7F44E933089447E69FF811DAB065A28FBAC0C185AF1291829C45984ED6FA2F1F944309C5VFDAF" TargetMode="External"/><Relationship Id="rId25" Type="http://schemas.openxmlformats.org/officeDocument/2006/relationships/hyperlink" Target="consultantplus://offline/ref=426A329CCEEE4A6FDD7F44E933089447E497F01BD7B365A28FBAC0C185AF1291829C45984ED6FA2F1F944309C5VFDAF" TargetMode="External"/><Relationship Id="rId33" Type="http://schemas.openxmlformats.org/officeDocument/2006/relationships/hyperlink" Target="consultantplus://offline/ref=426A329CCEEE4A6FDD7F44E933089447E496F41BD0B765A28FBAC0C185AF1291829C45984ED6FA2F1F944309C5VFDAF" TargetMode="External"/><Relationship Id="rId38" Type="http://schemas.openxmlformats.org/officeDocument/2006/relationships/hyperlink" Target="consultantplus://offline/ref=426A329CCEEE4A6FDD7F5AE42564CA4EEE9CAE1ED5BF6CF6DAE59B9CD2A618C6D7D344C40885E92C1B94400BDAF1D761VBDCF" TargetMode="External"/><Relationship Id="rId46" Type="http://schemas.openxmlformats.org/officeDocument/2006/relationships/hyperlink" Target="consultantplus://offline/ref=426A329CCEEE4A6FDD7F44E933089447E496F510D7B365A28FBAC0C185AF1291829C45984ED6FA2F1F944309C5VFDAF" TargetMode="External"/><Relationship Id="rId59" Type="http://schemas.openxmlformats.org/officeDocument/2006/relationships/hyperlink" Target="consultantplus://offline/ref=426A329CCEEE4A6FDD7F44E933089447E496F114DBB365A28FBAC0C185AF1291829C45984ED6FA2F1F944309C5VFDAF" TargetMode="External"/><Relationship Id="rId67" Type="http://schemas.openxmlformats.org/officeDocument/2006/relationships/hyperlink" Target="consultantplus://offline/ref=426A329CCEEE4A6FDD7F44E933089447E59FF616D1B065A28FBAC0C185AF1291829C45984ED6FA2F1F944309C5VFDAF" TargetMode="External"/><Relationship Id="rId20" Type="http://schemas.openxmlformats.org/officeDocument/2006/relationships/hyperlink" Target="consultantplus://offline/ref=426A329CCEEE4A6FDD7F44E933089447E497F411D6B765A28FBAC0C185AF1291829C45984ED6FA2F1F944309C5VFDAF" TargetMode="External"/><Relationship Id="rId41" Type="http://schemas.openxmlformats.org/officeDocument/2006/relationships/hyperlink" Target="consultantplus://offline/ref=426A329CCEEE4A6FDD7F44E933089447E691F611DABF65A28FBAC0C185AF1291829C45984ED6FA2F1F944309C5VFDAF" TargetMode="External"/><Relationship Id="rId54" Type="http://schemas.openxmlformats.org/officeDocument/2006/relationships/hyperlink" Target="consultantplus://offline/ref=426A329CCEEE4A6FDD7F44E933089447E497F01BD5B065A28FBAC0C185AF1291829C45984ED6FA2F1F944309C5VFDAF" TargetMode="External"/><Relationship Id="rId62" Type="http://schemas.openxmlformats.org/officeDocument/2006/relationships/hyperlink" Target="consultantplus://offline/ref=426A329CCEEE4A6FDD7F44E933089447E496F513D5B065A28FBAC0C185AF1291829C45984ED6FA2F1F944309C5VFDAF" TargetMode="External"/><Relationship Id="rId7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26A329CCEEE4A6FDD7F44E933089447E497F514DAB265A28FBAC0C185AF1291909C1D944CD0E42E1B81155880A6DA62B3ED344A8F759DBAVBD9F" TargetMode="External"/><Relationship Id="rId15" Type="http://schemas.openxmlformats.org/officeDocument/2006/relationships/hyperlink" Target="consultantplus://offline/ref=426A329CCEEE4A6FDD7F44E933089447E596F810D4B465A28FBAC0C185AF1291829C45984ED6FA2F1F944309C5VFDAF" TargetMode="External"/><Relationship Id="rId23" Type="http://schemas.openxmlformats.org/officeDocument/2006/relationships/hyperlink" Target="consultantplus://offline/ref=426A329CCEEE4A6FDD7F44E933089447E497F61BD4B565A28FBAC0C185AF1291829C45984ED6FA2F1F944309C5VFDAF" TargetMode="External"/><Relationship Id="rId28" Type="http://schemas.openxmlformats.org/officeDocument/2006/relationships/hyperlink" Target="consultantplus://offline/ref=426A329CCEEE4A6FDD7F44E933089447E691F914D4B265A28FBAC0C185AF1291829C45984ED6FA2F1F944309C5VFDAF" TargetMode="External"/><Relationship Id="rId36" Type="http://schemas.openxmlformats.org/officeDocument/2006/relationships/hyperlink" Target="consultantplus://offline/ref=426A329CCEEE4A6FDD7F44E933089447E496F41BDAB765A28FBAC0C185AF1291829C45984ED6FA2F1F944309C5VFDAF" TargetMode="External"/><Relationship Id="rId49" Type="http://schemas.openxmlformats.org/officeDocument/2006/relationships/hyperlink" Target="consultantplus://offline/ref=426A329CCEEE4A6FDD7F44E933089447E496F510D7B365A28FBAC0C185AF1291829C45984ED6FA2F1F944309C5VFDAF" TargetMode="External"/><Relationship Id="rId57" Type="http://schemas.openxmlformats.org/officeDocument/2006/relationships/hyperlink" Target="consultantplus://offline/ref=426A329CCEEE4A6FDD7F5AE42564CA4EEE9CAE1ED3B76EF2D7EAC696DAFF14C4D0DC1BC11D94B1231F8C5F08C6EDD560B4VFDAF" TargetMode="External"/><Relationship Id="rId10" Type="http://schemas.openxmlformats.org/officeDocument/2006/relationships/hyperlink" Target="consultantplus://offline/ref=426A329CCEEE4A6FDD7F44E933089447E496F41BD6B565A28FBAC0C185AF1291829C45984ED6FA2F1F944309C5VFDAF" TargetMode="External"/><Relationship Id="rId31" Type="http://schemas.openxmlformats.org/officeDocument/2006/relationships/hyperlink" Target="consultantplus://offline/ref=426A329CCEEE4A6FDD7F5AE42564CA4EEE9CAE1ED3B667F4DAEAC696DAFF14C4D0DC1BC11D94B1231F8C5F08C6EDD560B4VFDAF" TargetMode="External"/><Relationship Id="rId44" Type="http://schemas.openxmlformats.org/officeDocument/2006/relationships/hyperlink" Target="consultantplus://offline/ref=426A329CCEEE4A6FDD7F44E933089447E69FF313D1B765A28FBAC0C185AF1291829C45984ED6FA2F1F944309C5VFDAF" TargetMode="External"/><Relationship Id="rId52" Type="http://schemas.openxmlformats.org/officeDocument/2006/relationships/hyperlink" Target="consultantplus://offline/ref=426A329CCEEE4A6FDD7F44E933089447E496F012D1B365A28FBAC0C185AF1291829C45984ED6FA2F1F944309C5VFDAF" TargetMode="External"/><Relationship Id="rId60" Type="http://schemas.openxmlformats.org/officeDocument/2006/relationships/hyperlink" Target="consultantplus://offline/ref=426A329CCEEE4A6FDD7F5AE42564CA4EEE9CAE1ED3B76DF5D5E6C696DAFF14C4D0DC1BC11D94B1231F8C5F08C6EDD560B4VFDAF" TargetMode="External"/><Relationship Id="rId65" Type="http://schemas.openxmlformats.org/officeDocument/2006/relationships/hyperlink" Target="consultantplus://offline/ref=426A329CCEEE4A6FDD7F44E933089447E496F21AD6B765A28FBAC0C185AF1291829C45984ED6FA2F1F944309C5VFDAF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426A329CCEEE4A6FDD7F44E933089447E497F412D5B765A28FBAC0C185AF1291829C45984ED6FA2F1F944309C5VFDAF" TargetMode="External"/><Relationship Id="rId13" Type="http://schemas.openxmlformats.org/officeDocument/2006/relationships/hyperlink" Target="consultantplus://offline/ref=426A329CCEEE4A6FDD7F44E933089447E496F41BDAB765A28FBAC0C185AF1291829C45984ED6FA2F1F944309C5VFDAF" TargetMode="External"/><Relationship Id="rId18" Type="http://schemas.openxmlformats.org/officeDocument/2006/relationships/hyperlink" Target="consultantplus://offline/ref=426A329CCEEE4A6FDD7F44E933089447E497F01BD6B665A28FBAC0C185AF1291829C45984ED6FA2F1F944309C5VFDAF" TargetMode="External"/><Relationship Id="rId39" Type="http://schemas.openxmlformats.org/officeDocument/2006/relationships/hyperlink" Target="consultantplus://offline/ref=426A329CCEEE4A6FDD7F44E933089447E696F314D4B765A28FBAC0C185AF1291829C45984ED6FA2F1F944309C5VFDAF" TargetMode="External"/><Relationship Id="rId34" Type="http://schemas.openxmlformats.org/officeDocument/2006/relationships/hyperlink" Target="consultantplus://offline/ref=426A329CCEEE4A6FDD7F44E933089447E69FF91BD3B565A28FBAC0C185AF1291829C45984ED6FA2F1F944309C5VFDAF" TargetMode="External"/><Relationship Id="rId50" Type="http://schemas.openxmlformats.org/officeDocument/2006/relationships/hyperlink" Target="consultantplus://offline/ref=426A329CCEEE4A6FDD7F44E933089447E69EF91AD5B065A28FBAC0C185AF1291829C45984ED6FA2F1F944309C5VFDAF" TargetMode="External"/><Relationship Id="rId55" Type="http://schemas.openxmlformats.org/officeDocument/2006/relationships/hyperlink" Target="consultantplus://offline/ref=426A329CCEEE4A6FDD7F5AE42564CA4EEE9CAE1ED3B666F5DAEBC696DAFF14C4D0DC1BC11D94B1231F8C5F08C6EDD560B4VFDA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3627</Words>
  <Characters>20676</Characters>
  <Application>Microsoft Office Word</Application>
  <DocSecurity>0</DocSecurity>
  <Lines>172</Lines>
  <Paragraphs>48</Paragraphs>
  <ScaleCrop>false</ScaleCrop>
  <Company>Contract</Company>
  <LinksUpToDate>false</LinksUpToDate>
  <CharactersWithSpaces>24255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Барандова Татьяна Юрьевна</dc:creator>
  <cp:keywords/>
  <dc:description/>
  <cp:lastModifiedBy>Барандова Татьяна Юрьевна</cp:lastModifiedBy>
  <cp:revision>1</cp:revision>
  <dcterms:created xsi:type="dcterms:W3CDTF">2019-12-26T05:03:00Z</dcterms:created>
  <dcterms:modified xsi:type="dcterms:W3CDTF">2019-12-26T05:03:00Z</dcterms:modified>
</cp:coreProperties>
</file>