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50870" w14:textId="77777777" w:rsidR="00ED2399" w:rsidRDefault="00601978" w:rsidP="00601978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391A68AD" w14:textId="18F5AB78" w:rsidR="00601978" w:rsidRDefault="00601978" w:rsidP="00601978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министерства юстиции</w:t>
      </w:r>
    </w:p>
    <w:p w14:paraId="452E7B81" w14:textId="06624126" w:rsidR="00601978" w:rsidRDefault="00601978" w:rsidP="00601978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026A092E" w14:textId="5241C788" w:rsidR="00054227" w:rsidRDefault="00054227" w:rsidP="00601978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08.11.2023 № 46</w:t>
      </w:r>
    </w:p>
    <w:p w14:paraId="5EA53C5C" w14:textId="77777777" w:rsidR="00601978" w:rsidRDefault="00601978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</w:p>
    <w:p w14:paraId="74173B24" w14:textId="7A0CBCD8" w:rsidR="00601978" w:rsidRDefault="00601978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«УТВЕРЖДЕНА</w:t>
      </w:r>
    </w:p>
    <w:p w14:paraId="7DCDBF9B" w14:textId="5C345755" w:rsidR="0084260B" w:rsidRDefault="00A26BD1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</w:p>
    <w:p w14:paraId="593C8C80" w14:textId="77777777" w:rsidR="0084260B" w:rsidRDefault="00A26BD1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юстиции</w:t>
      </w:r>
    </w:p>
    <w:p w14:paraId="02E6F99F" w14:textId="77777777" w:rsidR="0084260B" w:rsidRDefault="00A26BD1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2030A8C" w14:textId="0BBC6011" w:rsidR="0084260B" w:rsidRDefault="00601978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 24.03.2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017 № 2 </w:t>
      </w:r>
    </w:p>
    <w:p w14:paraId="79B88921" w14:textId="77777777" w:rsidR="0084260B" w:rsidRDefault="0084260B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</w:p>
    <w:p w14:paraId="3771B9E4" w14:textId="77777777" w:rsidR="0084260B" w:rsidRDefault="0084260B">
      <w:pPr>
        <w:pStyle w:val="ConsPlusNormal"/>
        <w:spacing w:after="1"/>
        <w:jc w:val="right"/>
        <w:rPr>
          <w:rFonts w:ascii="Times New Roman" w:hAnsi="Times New Roman" w:cs="Times New Roman"/>
          <w:sz w:val="28"/>
          <w:szCs w:val="28"/>
        </w:rPr>
      </w:pPr>
    </w:p>
    <w:p w14:paraId="20F51FE5" w14:textId="77777777" w:rsidR="0084260B" w:rsidRDefault="00A26BD1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Карта коррупционных рисков министерства юстиции Новосибирской области</w:t>
      </w:r>
    </w:p>
    <w:p w14:paraId="76D55347" w14:textId="77777777" w:rsidR="0084260B" w:rsidRDefault="0084260B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70E8C8BF" w14:textId="77777777" w:rsidR="0084260B" w:rsidRDefault="00A26BD1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733600" wp14:editId="3FEB8B9F">
                <wp:simplePos x="0" y="0"/>
                <wp:positionH relativeFrom="margin">
                  <wp:posOffset>-1633</wp:posOffset>
                </wp:positionH>
                <wp:positionV relativeFrom="paragraph">
                  <wp:posOffset>4442641</wp:posOffset>
                </wp:positionV>
                <wp:extent cx="9579247" cy="0"/>
                <wp:effectExtent l="0" t="0" r="222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57924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0" o:spid="_x0000_s0" style="position:absolute;left:0;text-align:left;z-index:251659264;mso-wrap-distance-left:9.0pt;mso-wrap-distance-top:0.0pt;mso-wrap-distance-right:9.0pt;mso-wrap-distance-bottom:0.0pt;visibility:visible;" from="-0.1pt,349.8pt" to="754.1pt,349.8pt" filled="f" strokecolor="#000000" strokeweight="0.50pt">
                <v:stroke dashstyle="solid"/>
              </v:line>
            </w:pict>
          </mc:Fallback>
        </mc:AlternateConten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9"/>
        <w:gridCol w:w="2268"/>
        <w:gridCol w:w="1984"/>
        <w:gridCol w:w="2829"/>
        <w:gridCol w:w="3324"/>
        <w:gridCol w:w="1134"/>
        <w:gridCol w:w="2771"/>
      </w:tblGrid>
      <w:tr w:rsidR="0084260B" w14:paraId="3AA215F0" w14:textId="77777777" w:rsidTr="001E36F4">
        <w:trPr>
          <w:tblHeader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D6A2E44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D7DA950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</w:t>
            </w:r>
            <w:proofErr w:type="spellEnd"/>
            <w:r w:rsidR="00417EAC" w:rsidRPr="00417E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опасные полномочия министерства юстиции Новосибирской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8D54E42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6A281EE7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</w:tcPr>
          <w:p w14:paraId="20367776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 ситуации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91A0CA" w14:textId="1C70B5F9" w:rsidR="0084260B" w:rsidRDefault="00A26BD1" w:rsidP="00D722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риска (низкая, средняя, высокая) </w:t>
            </w: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</w:tcPr>
          <w:p w14:paraId="41D244B1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по минимизации (устранению) коррупционного риска, сроки выполнения</w:t>
            </w:r>
          </w:p>
        </w:tc>
      </w:tr>
      <w:tr w:rsidR="0084260B" w14:paraId="7C979D1E" w14:textId="77777777" w:rsidTr="001E36F4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73077A5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96ADE85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3E7453F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4A584CD1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</w:tcPr>
          <w:p w14:paraId="3887B9FB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F693AC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</w:tcPr>
          <w:p w14:paraId="138BFDE3" w14:textId="77777777" w:rsidR="0084260B" w:rsidRDefault="00A26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4260B" w14:paraId="79FCBB79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5F7375D1" w14:textId="0BB9D670" w:rsidR="0084260B" w:rsidRDefault="002A61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36435E4" wp14:editId="1F746A47">
                      <wp:simplePos x="0" y="0"/>
                      <wp:positionH relativeFrom="column">
                        <wp:posOffset>-33292</wp:posOffset>
                      </wp:positionH>
                      <wp:positionV relativeFrom="paragraph">
                        <wp:posOffset>1435009</wp:posOffset>
                      </wp:positionV>
                      <wp:extent cx="9437914" cy="43543"/>
                      <wp:effectExtent l="0" t="0" r="30480" b="33020"/>
                      <wp:wrapNone/>
                      <wp:docPr id="34" name="Прям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37914" cy="4354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931110" id="Прямая соединительная линия 34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6pt,113pt" to="740.5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6B7BBEBF" w14:textId="1D6C0A14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законов Новосибирской области по вопросам, относящимся к сфере 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министерства</w:t>
            </w:r>
            <w:r w:rsidR="001B57E4">
              <w:rPr>
                <w:rFonts w:ascii="Times New Roman" w:hAnsi="Times New Roman" w:cs="Times New Roman"/>
                <w:sz w:val="24"/>
                <w:szCs w:val="24"/>
              </w:rPr>
              <w:t xml:space="preserve"> юстиции Новосибирской области (далее – министерство)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предполагаемым к внесению Губернатором Новосибирской области в Законодательное Собрание Новосибирской области в порядке законодательной </w:t>
            </w:r>
            <w:r w:rsidR="002A618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4CB5DF5" wp14:editId="3210E6D4">
                      <wp:simplePos x="0" y="0"/>
                      <wp:positionH relativeFrom="column">
                        <wp:posOffset>-405493</wp:posOffset>
                      </wp:positionH>
                      <wp:positionV relativeFrom="paragraph">
                        <wp:posOffset>4584337</wp:posOffset>
                      </wp:positionV>
                      <wp:extent cx="9448800" cy="76200"/>
                      <wp:effectExtent l="0" t="0" r="19050" b="19050"/>
                      <wp:wrapNone/>
                      <wp:docPr id="35" name="Прямая соединительная линия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48800" cy="76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E774CD" id="Прямая соединительная линия 3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1.95pt,360.95pt" to="712.05pt,3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инициативы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05518DD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24BB2CA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3BADABD6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Визирование проектов законов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10A5F30F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496A3069" w14:textId="1CF3C612" w:rsidR="0084260B" w:rsidRDefault="00030F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законов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взаимодействии с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профильными областными исполнительными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органами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области, </w:t>
            </w:r>
            <w:r w:rsidR="00CF6977">
              <w:rPr>
                <w:rFonts w:ascii="Times New Roman" w:hAnsi="Times New Roman" w:cs="Times New Roman"/>
                <w:sz w:val="24"/>
                <w:szCs w:val="24"/>
              </w:rPr>
              <w:t xml:space="preserve">органами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39E6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институтами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 в различных формах</w:t>
            </w:r>
            <w:r w:rsidR="00683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CFFB33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возможности и необходимости участия в проведении независимой антикоррупционной экспертизы проектов законов Новосибирской области.</w:t>
            </w:r>
          </w:p>
          <w:p w14:paraId="0AE478D8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государственным гражданским служащим министерства, ответственным за разработку проектов законов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области, мер юридической ответственности за совершение коррупционных правонарушений</w:t>
            </w:r>
          </w:p>
        </w:tc>
      </w:tr>
      <w:tr w:rsidR="0084260B" w14:paraId="4C68FC96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FB11C52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898704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0B18ECD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законопроектных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5643278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министра - начальник управления,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начальника управления - начальник отдела законопроектных работ, консультант отдела законопроектных работ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695173E9" w14:textId="2DC1A382" w:rsidR="0084260B" w:rsidRDefault="00A26B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проектов законов Новосибирской области,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устанавливающие для министерства необоснованно широкие пределы усмотрения или возможность необоснованного применения исключений из общих правил, и (или) содержащих неопределенные, трудновыполнимые и (или) обременительные требования к гражданам и организациям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74D89F1D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55D03D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5678E98D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72AEEA25" w14:textId="70D5EE6C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3B597D9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правовых актов Губернатора Новосибирской области, Правительства Новосибирской области по вопросам правового обеспечения и иным вопросам, относящимся к сфере ведения министерства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7334A05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44F8EFB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области, заместитель министра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1D10465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Визирование проектов правовых актов Губернатора Новосибирской области, Правительства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14669CA5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3F942C26" w14:textId="48907D74" w:rsidR="0084260B" w:rsidRDefault="00B87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правовых актов Губернатора Новосибирской области, Правительства Новосибирской области </w:t>
            </w:r>
            <w:r w:rsidR="00CF6977">
              <w:rPr>
                <w:rFonts w:ascii="Times New Roman" w:hAnsi="Times New Roman" w:cs="Times New Roman"/>
                <w:sz w:val="24"/>
                <w:szCs w:val="24"/>
              </w:rPr>
              <w:t xml:space="preserve">во взаимодействии с профильными областными исполнительными органами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области, </w:t>
            </w:r>
            <w:r w:rsidR="00CF6977">
              <w:rPr>
                <w:rFonts w:ascii="Times New Roman" w:hAnsi="Times New Roman" w:cs="Times New Roman"/>
                <w:sz w:val="24"/>
                <w:szCs w:val="24"/>
              </w:rPr>
              <w:t xml:space="preserve">органами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муниципальных образований</w:t>
            </w:r>
            <w:r w:rsidR="00030F0E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39E6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институтами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общества в различных формах. Информирование населения о возможности и необходимости участия в проведении независимой антикоррупционной экспертизы проектов правовых актов Губернатора Новосибирской области, Правительства Новосибирской области.</w:t>
            </w:r>
          </w:p>
          <w:p w14:paraId="326E8F36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государственным гражданским служащим министерства мер юридической ответственности за совершение коррупционных правонарушений</w:t>
            </w:r>
          </w:p>
        </w:tc>
      </w:tr>
      <w:tr w:rsidR="0084260B" w14:paraId="1FEA4C49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7A4A56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2696E4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21B967C0" w14:textId="64D198C3" w:rsidR="0084260B" w:rsidRDefault="002A6184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7DE6294" wp14:editId="3B502381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2275840</wp:posOffset>
                      </wp:positionV>
                      <wp:extent cx="9459686" cy="43543"/>
                      <wp:effectExtent l="0" t="0" r="27305" b="33020"/>
                      <wp:wrapNone/>
                      <wp:docPr id="36" name="Прямая соединительная линия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59686" cy="4354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A2D8A8" id="Прямая соединительная линия 36" o:spid="_x0000_s1026" style="position:absolute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6.2pt,179.2pt" to="598.65pt,1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Управление законопроектных 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60CDFA2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управления,</w:t>
            </w:r>
          </w:p>
          <w:p w14:paraId="5903A7D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законопроектных работ,</w:t>
            </w:r>
          </w:p>
          <w:p w14:paraId="7C4B3AA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законопроектных работ,</w:t>
            </w:r>
          </w:p>
          <w:p w14:paraId="6D16C89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законопроектных работ,</w:t>
            </w:r>
          </w:p>
          <w:p w14:paraId="1E19A56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ведения регистра муниципальных нормативных правовых актов,</w:t>
            </w:r>
          </w:p>
          <w:p w14:paraId="58EBB0A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организации и ведения регистра муниципальных нормативных правовых актов,</w:t>
            </w:r>
          </w:p>
          <w:p w14:paraId="64E47B50" w14:textId="52855A3D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организации и ведения регистра муниципальных нормативных правовых актов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2C5B8FF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проектов правовых актов Губернатора Новосибирской области, Правительства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4FADEF42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EC0A79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0BA1EA33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A7D4CB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3F5955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6F6E6080" w14:textId="3C3BA565" w:rsidR="0084260B" w:rsidRDefault="002A6184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744E330" wp14:editId="04C1C327">
                      <wp:simplePos x="0" y="0"/>
                      <wp:positionH relativeFrom="column">
                        <wp:posOffset>-1834787</wp:posOffset>
                      </wp:positionH>
                      <wp:positionV relativeFrom="paragraph">
                        <wp:posOffset>1962150</wp:posOffset>
                      </wp:positionV>
                      <wp:extent cx="9437914" cy="21771"/>
                      <wp:effectExtent l="0" t="0" r="30480" b="35560"/>
                      <wp:wrapNone/>
                      <wp:docPr id="37" name="Прямая соединительная линия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37914" cy="2177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017837" id="Прямая соединительная линия 37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4.45pt,154.5pt" to="598.7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7878F60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управления,</w:t>
            </w:r>
          </w:p>
          <w:p w14:paraId="53842BC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организационно-правового обеспечения и правового взаимодействия,</w:t>
            </w:r>
          </w:p>
          <w:p w14:paraId="108FA5F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организационно-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обеспечения и правового взаимодействия,</w:t>
            </w:r>
          </w:p>
          <w:p w14:paraId="71DFC60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организационно-правового обеспечения и правового взаимодействия,</w:t>
            </w:r>
          </w:p>
          <w:p w14:paraId="30BDFD8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планово-финансового и кадрового обеспечения - главный бухгалтер,</w:t>
            </w:r>
          </w:p>
          <w:p w14:paraId="03B4C472" w14:textId="029AA819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планово-финансового и кадрового обеспечения.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48E1020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проектов правовых актов Губернатора Новосибирской области, Правительства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7B18DF93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445FA5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3AF62419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DA24D0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672606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5CE9659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правовой и антикоррупционной экспертизы</w:t>
            </w:r>
          </w:p>
          <w:p w14:paraId="00EA928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4A5A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4CD1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DD31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7CF02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D354D" w14:textId="3C6ECBD3" w:rsidR="0084260B" w:rsidRDefault="002A6184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18E2DC2" wp14:editId="3BA517C4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319496</wp:posOffset>
                      </wp:positionV>
                      <wp:extent cx="9459686" cy="43543"/>
                      <wp:effectExtent l="0" t="0" r="27305" b="33020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59686" cy="435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CFF911" id="Прямая соединительная линия 38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6.2pt,25.15pt" to="598.6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0B29FF2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EB9A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4A14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C967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5DD9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32C8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FC06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54AA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E69C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BA63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57AE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8DCB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8286D" w14:textId="28D30055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3D68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A0B2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AB8A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A9E3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4324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A355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C6EF8" w14:textId="2D98F542" w:rsidR="0084260B" w:rsidRDefault="001E36F4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судебной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и договорно-правовой работы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66C9F45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управления,</w:t>
            </w:r>
          </w:p>
          <w:p w14:paraId="6CAE8131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</w:t>
            </w:r>
          </w:p>
          <w:p w14:paraId="7D9F36B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социальных отношений,</w:t>
            </w:r>
          </w:p>
          <w:p w14:paraId="6003563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правовой и антикоррупционной экспертизы правовых актов в сфере социальных отношений,</w:t>
            </w:r>
          </w:p>
          <w:p w14:paraId="7B0F2AF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экономики и финансов,</w:t>
            </w:r>
          </w:p>
          <w:p w14:paraId="0FEFF4F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правовой и антикоррупционной экспертизы правовых актов в сфере экономики и финансов</w:t>
            </w:r>
          </w:p>
          <w:p w14:paraId="03945F7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E847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C79D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управления, заместитель начальника управления - начальник отдела судебной защиты, начальник отдела договорно-правовой работы,</w:t>
            </w:r>
          </w:p>
          <w:p w14:paraId="766BC26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консультант отдела судебной защиты,</w:t>
            </w:r>
          </w:p>
          <w:p w14:paraId="1F0E400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консультант отдела договорно-правовой работы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00BA955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проектов правовых актов Губернатора Новосибирской области, Правительства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</w:t>
            </w:r>
          </w:p>
          <w:p w14:paraId="10FF49A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93D7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90E7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C947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8F91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9C3D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B2E6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005B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78D8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D444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1B95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F9B5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6370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B22F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9933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12F8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9D8C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E897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B4F2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941C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C126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AE75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9B9F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1006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правовых актов Губернатора Новосибирской области, Правительства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08B8E23C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  <w:p w14:paraId="37CBCC7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00C0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A731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DE73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BE2C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6BB5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CC48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D42E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D083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0ED7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2ACA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61B9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E68E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AF3A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14A8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5954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CBC6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3AB2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AEAA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9454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2FC72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B8AD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A237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F390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BFFE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662B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6001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E44A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B98E7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735832C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37B1B825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0FD3A941" w14:textId="0EC0297E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4610D1B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заключений о соответствии федеральному законодательству, </w:t>
            </w:r>
            <w:hyperlink r:id="rId7" w:tooltip="consultantplus://offline/ref=9DEED362676D9653E6FA8E1398B9E0520AB0CE4AC5E5B3C653CB07B98987157ADD420C87E91C2AA7C2EC13A262D6129E81V4C1D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Уставу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и правилам юридической техники проектов законов Новосибирской области, поступивших на рассмотрение Губернатору Новосибирской области.</w:t>
            </w:r>
          </w:p>
          <w:p w14:paraId="0E4B4988" w14:textId="0FC840E4" w:rsidR="0084260B" w:rsidRDefault="000C6AFF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06E16D0" wp14:editId="2ACBF752">
                      <wp:simplePos x="0" y="0"/>
                      <wp:positionH relativeFrom="column">
                        <wp:posOffset>-394607</wp:posOffset>
                      </wp:positionH>
                      <wp:positionV relativeFrom="paragraph">
                        <wp:posOffset>647156</wp:posOffset>
                      </wp:positionV>
                      <wp:extent cx="9437914" cy="43543"/>
                      <wp:effectExtent l="0" t="0" r="30480" b="33020"/>
                      <wp:wrapNone/>
                      <wp:docPr id="39" name="Прямая соединительная линия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37914" cy="435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9A756C" id="Прямая соединительная линия 39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05pt,50.95pt" to="712.1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51B30BFF" wp14:editId="5CE014B8">
                      <wp:simplePos x="0" y="0"/>
                      <wp:positionH relativeFrom="column">
                        <wp:posOffset>-405493</wp:posOffset>
                      </wp:positionH>
                      <wp:positionV relativeFrom="paragraph">
                        <wp:posOffset>2744651</wp:posOffset>
                      </wp:positionV>
                      <wp:extent cx="9589861" cy="21772"/>
                      <wp:effectExtent l="0" t="0" r="30480" b="3556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9589861" cy="2177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6" o:spid="_x0000_s6" style="position:absolute;left:0;text-align:left;z-index:251665408;mso-wrap-distance-left:9.0pt;mso-wrap-distance-top:0.0pt;mso-wrap-distance-right:9.0pt;mso-wrap-distance-bottom:0.0pt;flip:y;visibility:visible;" from="-31.9pt,216.1pt" to="723.2pt,217.8pt" filled="f" strokecolor="#000000" strokeweight="0.50pt">
                      <v:stroke dashstyle="solid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 проектов законов Новосибирской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7950A24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256E364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10258D3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проектов законов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без отражения их в заключении по результатам проведения антикоррупционной экспертизы.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0BA7A378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3936EB51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повышения уровня знаний и профессионализма государственных гражданских служащих, осуществляющих проведение антикоррупционной экспертизы. Перераспределение функций между государственными гражданскими служащими министерства внутри структурного подразделения. Разъяснение государственным гражданским служащим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министерства</w:t>
            </w:r>
          </w:p>
          <w:p w14:paraId="0AEE4929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 юридической ответственности за совершение коррупционных правонарушений.</w:t>
            </w:r>
          </w:p>
          <w:p w14:paraId="72796F5A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мер персональной ответственности за совершение коррупционных правонарушений</w:t>
            </w:r>
          </w:p>
        </w:tc>
      </w:tr>
      <w:tr w:rsidR="0084260B" w14:paraId="769BC9E5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7F2456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45C36D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40B17E9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законопроектных 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745283E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1C9B2A5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заключений на проекты законов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без отражения их в заключении по результатам проведения антикоррупционной экспертизы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07B3CAA3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77174D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48C50925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19D5113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B3C1B8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6BF994E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законопроектных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60D3952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начальника управления -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законопроектных работ,</w:t>
            </w:r>
          </w:p>
          <w:p w14:paraId="300EBF0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законопроектных работ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40C36E06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Визирование проектов законов Новосибирской области,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без отражения их в заключении по результатам проведения антикоррупционной экспертизы. Визирование заключений на проекты законов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без отражения их в заключении по результатам проведения антикоррупционной экспертизы.</w:t>
            </w:r>
          </w:p>
          <w:p w14:paraId="2460A70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заключений о соответствии федеральному законодательству и Уставу Новосибирской области проектов законов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2AF4C95B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BDD6DAC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4BE9C357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49FCA9FB" w14:textId="00A08C9B" w:rsidR="0084260B" w:rsidRDefault="000C6A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A3ED8EC" wp14:editId="059E9CB0">
                      <wp:simplePos x="0" y="0"/>
                      <wp:positionH relativeFrom="column">
                        <wp:posOffset>-44179</wp:posOffset>
                      </wp:positionH>
                      <wp:positionV relativeFrom="paragraph">
                        <wp:posOffset>418102</wp:posOffset>
                      </wp:positionV>
                      <wp:extent cx="9427029" cy="21772"/>
                      <wp:effectExtent l="0" t="0" r="22225" b="3556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27029" cy="2177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EC3185"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pt,32.9pt" to="738.8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7D11DE58" w14:textId="26F9FA8F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и юридико-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технической экспертизы проектов постановлений и распоряжений Губернатора Новосибирской области, Правительства Новосибирской </w:t>
            </w:r>
            <w:r w:rsidR="000C6AF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0E12D1" wp14:editId="182F7A80">
                      <wp:simplePos x="0" y="0"/>
                      <wp:positionH relativeFrom="column">
                        <wp:posOffset>-405493</wp:posOffset>
                      </wp:positionH>
                      <wp:positionV relativeFrom="paragraph">
                        <wp:posOffset>4573451</wp:posOffset>
                      </wp:positionV>
                      <wp:extent cx="9448800" cy="87086"/>
                      <wp:effectExtent l="0" t="0" r="19050" b="27305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48800" cy="870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E3C48C" id="Прямая соединительная линия 41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95pt,360.1pt" to="712.05pt,3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318BBFD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594B8E4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области,</w:t>
            </w:r>
          </w:p>
          <w:p w14:paraId="429DCDE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3AEFD7E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Визирование по результатам экспертиз проектов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Губернатора Новосибирской области, Правительства Новосибирской области,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факторы.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1E3B78DD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6A9880FD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повышения уровня знаний и профессионализма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гражданских служащих, осуществляющих проведение антикоррупционной экспертизы. Перераспределение функций между государственными гражданскими служащими внутри структурного подразделения.</w:t>
            </w:r>
          </w:p>
          <w:p w14:paraId="7799476B" w14:textId="249F1F86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государственным гражданским служащим, </w:t>
            </w:r>
            <w:r w:rsidR="00A26F9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экспертизы, мер юридической ответственности за совершение коррупционных правонарушений.</w:t>
            </w:r>
          </w:p>
          <w:p w14:paraId="4E55C816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персональной ответственности за совершение коррупционных правонарушений</w:t>
            </w:r>
          </w:p>
        </w:tc>
      </w:tr>
      <w:tr w:rsidR="0084260B" w14:paraId="2376D0AC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1F7C82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9C6816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4F5FCC5F" w14:textId="0F6E4C45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правовой и антикоррупционной экспертизы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293044E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управления,</w:t>
            </w:r>
          </w:p>
          <w:p w14:paraId="3BD1584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</w:t>
            </w:r>
          </w:p>
          <w:p w14:paraId="69351C6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социальных отношений,</w:t>
            </w:r>
          </w:p>
          <w:p w14:paraId="359039A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правовой и антикоррупционной экспертизы правовых актов в сфере социальных отношений,</w:t>
            </w:r>
          </w:p>
          <w:p w14:paraId="790043A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правовой и антикоррупционной экспертизы правовых актов в сфере экономики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финансов,</w:t>
            </w:r>
          </w:p>
          <w:p w14:paraId="1A317B2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правовой и антикоррупционной экспертизы правовых актов в сфере экономики и финансов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774D397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Несоставление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экспертного заключения по результатам проведения антикоррупционной и юридико-технической экспертизы о наличии коррупциогенных факторов в проекте нормативного правового акта Губернатора Новосибирской области, Правительства Новосибирской области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68A35975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DABD0D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18EEC47A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20301BCC" w14:textId="6DF81DAE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70A7154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действующих законов Новосибирской области, постановлений Губернатора Новосибирской области, Правительства Новосибирской области (по поручению Губернатора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области, руководителя администрации Губернатора Новосибирской области и Правительства Новосибирской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F0A2C67" wp14:editId="345635F9">
                      <wp:simplePos x="0" y="0"/>
                      <wp:positionH relativeFrom="column">
                        <wp:posOffset>-394607</wp:posOffset>
                      </wp:positionH>
                      <wp:positionV relativeFrom="paragraph">
                        <wp:posOffset>4540250</wp:posOffset>
                      </wp:positionV>
                      <wp:extent cx="9546499" cy="0"/>
                      <wp:effectExtent l="0" t="0" r="36195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54649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9" o:spid="_x0000_s9" style="position:absolute;left:0;text-align:left;z-index:251668480;mso-wrap-distance-left:9.0pt;mso-wrap-distance-top:0.0pt;mso-wrap-distance-right:9.0pt;mso-wrap-distance-bottom:0.0pt;visibility:visible;" from="-31.1pt,357.5pt" to="720.6pt,357.5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области)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54E76F0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4D9A2DB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2ED9843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Подписание заключения по результатам проведения антикоррупционной экспертизы,</w:t>
            </w:r>
          </w:p>
          <w:p w14:paraId="69B2735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содержащего выводы об отсутствии коррупциогенных факторов при условии их наличия в действующих законах Новосибирской области, постановлениях Губернатора Новосибирской области, Правительства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7E00D63B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012783A8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повышения уровня знаний и профессионализма государственных гражданских служащих, осуществляющих проведение антикоррупционной экспертизы. Перераспределение функций между государственными гражданскими служащими внутри структурного подразделения. Разъяснение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 гражданским служащим</w:t>
            </w:r>
          </w:p>
          <w:p w14:paraId="63F27EFF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 юридической ответственности за совершение коррупционных правонарушений.</w:t>
            </w:r>
          </w:p>
          <w:p w14:paraId="68FEFAF7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мер персональной ответственности за совершение коррупционных правонарушений</w:t>
            </w:r>
          </w:p>
        </w:tc>
      </w:tr>
      <w:tr w:rsidR="0084260B" w14:paraId="4BE3713E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AF441A2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7869801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71822205" w14:textId="17389257" w:rsidR="0084260B" w:rsidRDefault="000C6AFF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052D4DE" wp14:editId="4B9AF7AD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578304</wp:posOffset>
                      </wp:positionV>
                      <wp:extent cx="9459686" cy="54428"/>
                      <wp:effectExtent l="0" t="0" r="27305" b="22225"/>
                      <wp:wrapNone/>
                      <wp:docPr id="42" name="Прямая соединительная линия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59686" cy="5442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625FC" id="Прямая соединительная линия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6.2pt,45.55pt" to="598.6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28601AD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09F2A23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заключения по результатам проведения антикоррупционной экспертизы, содержащего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 об отсутствии коррупциогенных факторов при условии их наличия в действующих постановлениях Губернатора Новосибирской области, Правительства Новосибирской области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3C45F857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354EBB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5CE61F9D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F7C465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DA36A4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512FC96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законопроектных 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314F52EF" w14:textId="68BB6330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4B2D69B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Визирование заключения по результатам проведения антикоррупционной экспертизы, содержащего выводы об отсутствии коррупциогенных факторов при условии их наличия в действующем законе</w:t>
            </w:r>
          </w:p>
          <w:p w14:paraId="283DC25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64544450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FCD9552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3BBC82D7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357A60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489F64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4BBA969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законопроектных 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502F84D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законопроектных работ,</w:t>
            </w:r>
          </w:p>
          <w:p w14:paraId="4A089E46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законопроектных работ,</w:t>
            </w:r>
          </w:p>
          <w:p w14:paraId="47ACBFA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законопроектных работ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4941CD9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заключения по результатам проведения антикоррупционной экспертизы, содержащего выводы об отсутствии коррупциогенных факторов при условии их наличия в действующих законах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7C79558C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5D3DC6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01C21AA7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49F436E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8EA98E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1AF99C9C" w14:textId="7F2797A4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правовой и антикоррупционной экспертизы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74F9BE5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2C08469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экспертного заключения по результатам проведения антикоррупционной экспертизы, содержащего выводы об отсутствии коррупциогенных факторов при условии их наличия в действующих постановлениях Губернатора Новосибирской области, Правительства Новосибирской области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54888B7C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55BE73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4CA0B95C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E851AD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36356F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350D112F" w14:textId="7A72E254" w:rsidR="0084260B" w:rsidRDefault="000C6AFF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4619BBD" wp14:editId="34259886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1804489</wp:posOffset>
                      </wp:positionV>
                      <wp:extent cx="9459686" cy="54428"/>
                      <wp:effectExtent l="0" t="0" r="27305" b="22225"/>
                      <wp:wrapNone/>
                      <wp:docPr id="43" name="Прямая соединительная линия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59686" cy="5442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0998EB" id="Прямая соединительная линия 43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6.2pt,142.1pt" to="598.65pt,1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Управление правовой и антикоррупционной экспертизы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515919C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</w:t>
            </w:r>
          </w:p>
          <w:p w14:paraId="623EE21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социальных отношений,</w:t>
            </w:r>
          </w:p>
          <w:p w14:paraId="2174CE1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правовой и антикоррупционной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 правовых актов в сфере социальных отношений,</w:t>
            </w:r>
          </w:p>
          <w:p w14:paraId="19144A7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экономики и финансов,</w:t>
            </w:r>
          </w:p>
          <w:p w14:paraId="3A796A7B" w14:textId="40BAAD31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правовой и антикоррупционной экспертизы правовых актов в сфере экономики и финансов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5EF6D3D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экспертного заключения по результатам проведения антикоррупционной экспертизы, содержащего выводы об отсутствии коррупциогенных факторов при условии их наличия в действующих постановлениях Губернатора Новосибирской области, Правительства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3E28B851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B33C88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4963181A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4CF3E1DA" w14:textId="7F397645" w:rsidR="0084260B" w:rsidRDefault="000C6A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A7B2874" wp14:editId="7ED7449A">
                      <wp:simplePos x="0" y="0"/>
                      <wp:positionH relativeFrom="column">
                        <wp:posOffset>-33292</wp:posOffset>
                      </wp:positionH>
                      <wp:positionV relativeFrom="paragraph">
                        <wp:posOffset>1601379</wp:posOffset>
                      </wp:positionV>
                      <wp:extent cx="9437914" cy="43543"/>
                      <wp:effectExtent l="0" t="0" r="30480" b="33020"/>
                      <wp:wrapNone/>
                      <wp:docPr id="44" name="Прямая соединительная линия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37914" cy="435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86CB91" id="Прямая соединительная линия 44" o:spid="_x0000_s1026" style="position:absolute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6pt,126.1pt" to="740.55pt,1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432C4375" w14:textId="1706F05E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</w:t>
            </w:r>
            <w:r w:rsidR="00030F0E">
              <w:rPr>
                <w:rFonts w:ascii="Times New Roman" w:hAnsi="Times New Roman" w:cs="Times New Roman"/>
                <w:sz w:val="24"/>
                <w:szCs w:val="24"/>
              </w:rPr>
              <w:t xml:space="preserve">областными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исполнительными органами Новосибирской области, с прокуратурой Новосибирской области, Главным управлением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Министерства юстиции Российской Федерации по Новосибирской области по вопросам, входящим в сферу ведения </w:t>
            </w:r>
            <w:r w:rsidR="000C6AF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0400910" wp14:editId="02E374C8">
                      <wp:simplePos x="0" y="0"/>
                      <wp:positionH relativeFrom="column">
                        <wp:posOffset>-416379</wp:posOffset>
                      </wp:positionH>
                      <wp:positionV relativeFrom="paragraph">
                        <wp:posOffset>4529909</wp:posOffset>
                      </wp:positionV>
                      <wp:extent cx="9459686" cy="43542"/>
                      <wp:effectExtent l="0" t="0" r="27305" b="33020"/>
                      <wp:wrapNone/>
                      <wp:docPr id="45" name="Прямая соединительная линия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59686" cy="4354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070D44" id="Прямая соединительная линия 45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8pt,356.7pt" to="712.05pt,3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1424C27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6145E6D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области,</w:t>
            </w:r>
          </w:p>
          <w:p w14:paraId="51B681A1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6197D30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в процессе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должностных полномочий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1888AA90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4E040E0F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государственных гражданских служащих министерства с ограничениями, запретами и обязанностями, установленными для государственных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 в целях противодействия коррупции.</w:t>
            </w:r>
          </w:p>
          <w:p w14:paraId="0C9C34B0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государственным гражданским служащим мер юридической ответственности за совершение коррупционных правонарушений.</w:t>
            </w:r>
          </w:p>
          <w:p w14:paraId="5F9DF23E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мер персональной ответственности за совершение коррупционных правонарушений</w:t>
            </w:r>
          </w:p>
        </w:tc>
      </w:tr>
      <w:tr w:rsidR="0084260B" w14:paraId="772A1234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9A086A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E5A42A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07BCE5DB" w14:textId="2089939C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законопроектных 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74CAB176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управления,</w:t>
            </w:r>
          </w:p>
          <w:p w14:paraId="1F06F0D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законопроектных работ,</w:t>
            </w:r>
          </w:p>
          <w:p w14:paraId="6851E3A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законопроектных работ,</w:t>
            </w:r>
          </w:p>
          <w:p w14:paraId="2898954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законопроектных работ,</w:t>
            </w:r>
          </w:p>
          <w:p w14:paraId="00A3A36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организации и ведения регистра муниципальных нормативных правовых актов,</w:t>
            </w:r>
          </w:p>
          <w:p w14:paraId="20C1764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организации и ведения регистра муниципальных нормативных правовых актов,</w:t>
            </w:r>
          </w:p>
          <w:p w14:paraId="38E22D1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организации и 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 муниципальных нормативных правовых актов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57E7FD3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в процессе осуществления должностных полномочий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79EB12AE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4A38914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5DA9E8AE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40944B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29CC7B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23A67EAA" w14:textId="563DC88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455608A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управления,</w:t>
            </w:r>
          </w:p>
          <w:p w14:paraId="1097317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организационно-правового обеспечения и правового взаимодействия,</w:t>
            </w:r>
          </w:p>
          <w:p w14:paraId="13521FB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организационно-правового обеспечения и правового взаимодействия,</w:t>
            </w:r>
          </w:p>
          <w:p w14:paraId="509775C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организационно-правового обеспечения и правового взаимодействия,</w:t>
            </w:r>
          </w:p>
          <w:p w14:paraId="5D8DA237" w14:textId="5DA8E638" w:rsidR="0084260B" w:rsidRDefault="00DE739E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394DC4B" wp14:editId="377C5AE7">
                      <wp:simplePos x="0" y="0"/>
                      <wp:positionH relativeFrom="column">
                        <wp:posOffset>-3105513</wp:posOffset>
                      </wp:positionH>
                      <wp:positionV relativeFrom="paragraph">
                        <wp:posOffset>560070</wp:posOffset>
                      </wp:positionV>
                      <wp:extent cx="9459686" cy="21771"/>
                      <wp:effectExtent l="0" t="0" r="27305" b="3556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59686" cy="2177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F0A52E" id="Прямая соединительная линия 46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4.55pt,44.1pt" to="500.3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планово-финансового и кадрового обеспечения - главный бухгалтер,</w:t>
            </w:r>
          </w:p>
          <w:p w14:paraId="1D94F2C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консультант отдела планово-финансового и кадрового обеспечения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7633354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в процессе осуществления должностных полномочий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258FD556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9F8177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78E4ED27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A5045FC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499A82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25D5485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правовой и антикоррупционной экспертизы</w:t>
            </w:r>
          </w:p>
          <w:p w14:paraId="02463AA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5FAB4" w14:textId="400D18B8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FAEE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806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CAB6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7F45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5A5B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33DD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82B5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4427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775A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8482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4CF8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E28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349C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13140" w14:textId="23145F0F" w:rsidR="0084260B" w:rsidRDefault="00DE739E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F8F9A0A" wp14:editId="0F632453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363039</wp:posOffset>
                      </wp:positionV>
                      <wp:extent cx="9459686" cy="76200"/>
                      <wp:effectExtent l="0" t="0" r="27305" b="19050"/>
                      <wp:wrapNone/>
                      <wp:docPr id="47" name="Прямая соединительная линия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59686" cy="76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329834" id="Прямая соединительная линия 47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6.2pt,28.6pt" to="598.6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88B50A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2A9F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EDCD1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A1C6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C3D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68EF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83F0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5BA9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419A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23F7" w14:textId="216EC847" w:rsidR="0084260B" w:rsidRDefault="001E36F4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судебной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и договорно-правовой работы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6D257DB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управления,</w:t>
            </w:r>
          </w:p>
          <w:p w14:paraId="5254BE2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</w:t>
            </w:r>
          </w:p>
          <w:p w14:paraId="180FD4E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социальных отношений,</w:t>
            </w:r>
          </w:p>
          <w:p w14:paraId="3268847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правовой и антикоррупционной экспертизы правовых актов в сфере социальных отношений,</w:t>
            </w:r>
          </w:p>
          <w:p w14:paraId="6EAF2A3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экономики и финансов,</w:t>
            </w:r>
          </w:p>
          <w:p w14:paraId="50F451E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правовой и антикоррупционной экспертизы правовых актов в сфере экономики и финансов</w:t>
            </w:r>
          </w:p>
          <w:p w14:paraId="47F712E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D687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E2FD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управления, заместитель начальника управления - начальник отдела судебной защиты, начальник отдела договорно-правовой работы,</w:t>
            </w:r>
          </w:p>
          <w:p w14:paraId="343E405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консультант отдела судебной защиты,</w:t>
            </w:r>
          </w:p>
          <w:p w14:paraId="53383A5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консультант отдела договорно-правовой работы</w:t>
            </w:r>
          </w:p>
          <w:p w14:paraId="2F227CB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5918186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в процессе осуществления должностных полномочий</w:t>
            </w:r>
          </w:p>
          <w:p w14:paraId="0C6E0F8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6602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43F52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DDD4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E678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74AA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734E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4FB5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A799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778E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6616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48A2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6030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E977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61A2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64D8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8AAD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E53B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F79D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в процессе осуществления должностных полномочий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6E12E4F4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  <w:p w14:paraId="65E6646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644F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196F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A7C7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6CF0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1370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9E31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8A18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95AC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D9BD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FEBA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15FFC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BFE1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EC2D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69FA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8B8A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1458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4F18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1DB2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203B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68B6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FDB0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2236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54FD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46C4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BC29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4843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1847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338BF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4B14D2B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717D9F4C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016AEB3B" w14:textId="64703BEE" w:rsidR="0084260B" w:rsidRDefault="00DE7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0B81265" wp14:editId="5628C035">
                      <wp:simplePos x="0" y="0"/>
                      <wp:positionH relativeFrom="column">
                        <wp:posOffset>-55064</wp:posOffset>
                      </wp:positionH>
                      <wp:positionV relativeFrom="paragraph">
                        <wp:posOffset>735965</wp:posOffset>
                      </wp:positionV>
                      <wp:extent cx="9448800" cy="21771"/>
                      <wp:effectExtent l="0" t="0" r="19050" b="3556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48800" cy="2177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ACA074" id="Прямая соединительная линия 49" o:spid="_x0000_s1026" style="position:absolute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57.95pt" to="739.65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7DCEE5DC" w14:textId="4846BF1E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защиты прав и законных интересов Губернатора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области, Правительства Новосибирской области, министерства в арбитражных судах, судах общей юрисдикции, у мировых судей, в Федеральной антимонопольной службе и иных </w:t>
            </w:r>
            <w:r w:rsidR="00DE739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D1EC75A" wp14:editId="6CBD7051">
                      <wp:simplePos x="0" y="0"/>
                      <wp:positionH relativeFrom="column">
                        <wp:posOffset>-394607</wp:posOffset>
                      </wp:positionH>
                      <wp:positionV relativeFrom="paragraph">
                        <wp:posOffset>4595223</wp:posOffset>
                      </wp:positionV>
                      <wp:extent cx="9448800" cy="0"/>
                      <wp:effectExtent l="0" t="0" r="19050" b="19050"/>
                      <wp:wrapNone/>
                      <wp:docPr id="50" name="Прямая соединительная линия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48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49FAA4" id="Прямая соединительная линия 5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05pt,361.85pt" to="712.95pt,3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0555284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2EF7EF4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области,</w:t>
            </w:r>
          </w:p>
          <w:p w14:paraId="78A2964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106C4A2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позиции представления в суде интересов Губернатора Новосибирской области, Правительства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и министерства, используя коррупционную договоренность с судьей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2565C011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4B86165B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министерства информации о результатах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рассмотренных в суде дел с участием министерства.</w:t>
            </w:r>
          </w:p>
          <w:p w14:paraId="72147427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государственным гражданским служащим министерства обязанности незамедлительно сообщить представителю нанимателя о склонении его к совершению коррупционного правонарушения; мер юридической ответственности за совершение коррупционных правонарушений.</w:t>
            </w:r>
          </w:p>
          <w:p w14:paraId="15B8E6DE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мер персональной ответственности за совершение коррупционных правонарушений</w:t>
            </w:r>
          </w:p>
        </w:tc>
      </w:tr>
      <w:tr w:rsidR="0084260B" w14:paraId="69085721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B551FD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BB3776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7EF8DE2B" w14:textId="4095AD4F" w:rsidR="00DE739E" w:rsidRDefault="001E36F4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судебной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и договорно-правовой работы</w:t>
            </w:r>
          </w:p>
          <w:p w14:paraId="2BFB6DE0" w14:textId="77777777" w:rsidR="00DE739E" w:rsidRPr="00DE739E" w:rsidRDefault="00DE739E" w:rsidP="00F55DB7">
            <w:pPr>
              <w:jc w:val="both"/>
              <w:rPr>
                <w:lang w:eastAsia="ru-RU"/>
              </w:rPr>
            </w:pPr>
          </w:p>
          <w:p w14:paraId="27DA2833" w14:textId="13021F26" w:rsidR="00DE739E" w:rsidRDefault="00DE739E" w:rsidP="00F55DB7">
            <w:pPr>
              <w:jc w:val="both"/>
              <w:rPr>
                <w:lang w:eastAsia="ru-RU"/>
              </w:rPr>
            </w:pPr>
          </w:p>
          <w:p w14:paraId="5371B026" w14:textId="77777777" w:rsidR="0084260B" w:rsidRPr="00DE739E" w:rsidRDefault="0084260B" w:rsidP="00F55DB7">
            <w:pPr>
              <w:ind w:firstLine="708"/>
              <w:jc w:val="both"/>
              <w:rPr>
                <w:lang w:eastAsia="ru-RU"/>
              </w:rPr>
            </w:pP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2C700E7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управления, заместитель начальника управления - начальник отдела судебной защиты, консультант отдела судебной защиты</w:t>
            </w:r>
          </w:p>
          <w:p w14:paraId="61E77BA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087F13F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 позиции представления в суде интересов Губернатора Новосибирской области, Правительства Новосибирской области и министерства, используя коррупционную договоренность с судьей.</w:t>
            </w:r>
          </w:p>
          <w:p w14:paraId="0E2D352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положительного решения по делам о защите прав и законных интересов Губернатора Новосибирской области, Правительства Новосибирской области и министерства:</w:t>
            </w:r>
          </w:p>
          <w:p w14:paraId="775D1E3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договоренность с судьей;</w:t>
            </w:r>
          </w:p>
          <w:p w14:paraId="4A5DFAC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умалчивая о фактических обстоятельствах дела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126A7E6F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A812F82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493E531A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00038314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21C853E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договорно-правовой работы в Правительстве Новосибирской области, включающей в себя правовую экспертизу проектов договоров (соглашений), заключаемых от имени Новосибирской области, Правительства Новосибирской области, и подготовку по ним заключений, замечаний и предложений, и мониторинг исполнения указанных соглашений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1D48BE1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0AB2080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области.</w:t>
            </w:r>
          </w:p>
          <w:p w14:paraId="6AEA1006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3075AFD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проектов договоров (соглашений), предоставляющих необоснованные преимущества отдельным субъектам, в соответствии с полученным от заинтересованных лиц вознаграждением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2DE71AA1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15F55853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государственных гражданских служащих министерства с ограничениями, запретами и обязанностями, установленными для государственных гражданских служащих Новосибирской области в целях противодействия коррупции.</w:t>
            </w:r>
          </w:p>
          <w:p w14:paraId="004A26B9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государственным гражданским служащим министерства обязанности незамедлительно сообщить представителю нанимателя о склонении его к совершению коррупционного правонарушения; мер юридической ответственности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совершение коррупционных правонарушений.</w:t>
            </w:r>
          </w:p>
          <w:p w14:paraId="37BC2E05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мер персональной ответственности за совершение коррупционных правонарушений</w:t>
            </w:r>
          </w:p>
        </w:tc>
      </w:tr>
      <w:tr w:rsidR="0084260B" w14:paraId="0FB1DBED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706FA23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1B70DE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469DDE4A" w14:textId="3ABFB06F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3165A8A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240309F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результатов правовой экспертизы проектов договоров (соглашений), предоставляющих необоснованные преимущества отдельным субъектам, в соответствии с полученным от заинтересованных лиц вознаграждением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23A25500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5A395A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1E6640FB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54ED0E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BB1753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51EB1234" w14:textId="29EABDEA" w:rsidR="0084260B" w:rsidRDefault="00DE739E" w:rsidP="001F01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1C127D" wp14:editId="40DD6982">
                      <wp:simplePos x="0" y="0"/>
                      <wp:positionH relativeFrom="column">
                        <wp:posOffset>-1835785</wp:posOffset>
                      </wp:positionH>
                      <wp:positionV relativeFrom="paragraph">
                        <wp:posOffset>942340</wp:posOffset>
                      </wp:positionV>
                      <wp:extent cx="9448800" cy="97971"/>
                      <wp:effectExtent l="0" t="0" r="19050" b="35560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48800" cy="9797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A175FF" id="Прямая соединительная линия 51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4.55pt,74.2pt" to="599.4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>Управление судебной и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 договорно-правовой работы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4226307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управления, заместитель начальника управления - начальник отдела судебной защиты, начальник отдела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договорно-правовой работы,</w:t>
            </w:r>
          </w:p>
          <w:p w14:paraId="4E1DAAA1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консультант отдела судебной защиты,</w:t>
            </w:r>
          </w:p>
          <w:p w14:paraId="6327D02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консультант отдела договорно-правовой работы</w:t>
            </w:r>
          </w:p>
          <w:p w14:paraId="096A71E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53A10BD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экспертного заключения, содержащего выводы об отсутствии коррупциогенных факторов при условии их наличия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проектах договоров (соглашений), предоставляющих необоснованные преимущества отдельным субъектам, в соответствии с полученным от заинтересованных лиц вознаграждением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64508EF9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189CC1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149F063B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53D79561" w14:textId="4D18A04C" w:rsidR="00DE739E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14:paraId="44CA60D2" w14:textId="47A1BA61" w:rsidR="00DE739E" w:rsidRDefault="00DE739E" w:rsidP="00DE739E">
            <w:pPr>
              <w:rPr>
                <w:lang w:eastAsia="ru-RU"/>
              </w:rPr>
            </w:pPr>
          </w:p>
          <w:p w14:paraId="2277F6A7" w14:textId="02AABA00" w:rsidR="0084260B" w:rsidRPr="00DE739E" w:rsidRDefault="00DE739E" w:rsidP="00DE739E">
            <w:pPr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AAE4579" wp14:editId="1733EF17">
                      <wp:simplePos x="0" y="0"/>
                      <wp:positionH relativeFrom="column">
                        <wp:posOffset>-55064</wp:posOffset>
                      </wp:positionH>
                      <wp:positionV relativeFrom="paragraph">
                        <wp:posOffset>2366554</wp:posOffset>
                      </wp:positionV>
                      <wp:extent cx="9459686" cy="10886"/>
                      <wp:effectExtent l="0" t="0" r="27305" b="27305"/>
                      <wp:wrapNone/>
                      <wp:docPr id="52" name="Прямая соединительная линия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59686" cy="108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636557" id="Прямая соединительная линия 52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86.35pt" to="740.5pt,1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108A986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в установленном законодательством порядке закупок и заключение государственных контрактов и других гражданско-правовых договоров на поставку товаров, выполнение работ, оказание услуг для нужд министерства, а также на проведение научно-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исследовательских работ в установленной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4D34FC60" wp14:editId="04C2DAED">
                      <wp:simplePos x="0" y="0"/>
                      <wp:positionH relativeFrom="column">
                        <wp:posOffset>-394607</wp:posOffset>
                      </wp:positionH>
                      <wp:positionV relativeFrom="paragraph">
                        <wp:posOffset>4584065</wp:posOffset>
                      </wp:positionV>
                      <wp:extent cx="9578884" cy="22044"/>
                      <wp:effectExtent l="0" t="0" r="22860" b="35560"/>
                      <wp:wrapNone/>
                      <wp:docPr id="18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9578884" cy="220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7" o:spid="_x0000_s17" style="position:absolute;left:0;text-align:left;z-index:251677696;mso-wrap-distance-left:9.0pt;mso-wrap-distance-top:0.0pt;mso-wrap-distance-right:9.0pt;mso-wrap-distance-bottom:0.0pt;flip:y;visibility:visible;" from="-31.1pt,360.9pt" to="723.2pt,362.7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сфере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300631D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78B3C1D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231FB3FD" w14:textId="48BF1980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Утверждение/подписание документов, касающихся осуществления закупок для нужд министерства, заведомо </w:t>
            </w:r>
            <w:r w:rsidR="004046FB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нарушения требований законодательства о закупках в личных (корыстных) интересах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1248BFF6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0BF90C0C" w14:textId="2860C088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при осуществлении деятельности в сфере закупок товаров, работ, услуг для обеспечения деятельности министерства требований действующего законодательства.</w:t>
            </w:r>
          </w:p>
          <w:p w14:paraId="6C4FED5E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государственных гражданских служащих министерства, ответственных в сфере закупок товаров,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услуг, с ограничениями, запретами и обязанностями, установленными для государственных гражданских служащих Новосибирской области в целях противодействия коррупции.</w:t>
            </w:r>
          </w:p>
          <w:p w14:paraId="51521427" w14:textId="5853FC02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государственным гражданским служащим министерства, </w:t>
            </w:r>
            <w:r w:rsidR="004046F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сфере закупок товаров, работ, услуг, обязанности незамедлительно сообщить представителю нанимателя о склонении его к совершению коррупционного правонарушения; мер юридической ответственности за совершение коррупционных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правонарушений.</w:t>
            </w:r>
          </w:p>
          <w:p w14:paraId="54DBF050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мер персональной ответственности за совершение коррупционных правонарушений</w:t>
            </w:r>
          </w:p>
        </w:tc>
      </w:tr>
      <w:tr w:rsidR="0084260B" w14:paraId="5150AB57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3BEBEC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7A8CA3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6163044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2EA84FF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управления,</w:t>
            </w:r>
          </w:p>
          <w:p w14:paraId="0A10A2B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планово-финансового и кадрового обеспечения - главный бухгалтер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3B3EA36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документов, касающихся осуществления закупок для нужд министерства, заведомо содержащих нарушения требований законодательства о закупках в 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(корыстных) интересах с целью извлечения выгоды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6D0FF30B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7EBEF8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776A1522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ECA034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46EC3FA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70532F2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4245CA0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планово-финансового и кадрового обеспечения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0A656CE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Расстановка мнимых приоритетов по предмету, объемам, срокам осуществления закупок для нужд министерства, исходя из личных (корыстных) интересов.</w:t>
            </w:r>
          </w:p>
          <w:p w14:paraId="700FB06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в сфере закупок товаров, работ, услуг для обеспечения деятельности министерства с нарушением действующего законодательства о закупках, исходя из личных (корыстных) интересов с целью извлечения выгоды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24EE90F8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F3C4D3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1FEC226F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3BB9AC5E" w14:textId="7350FA88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5D16651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функции главного распорядителя и получателя средств областного бюджета Новосибирской области, предусмотренных на содержание министерства и реализацию возложенных на него функций и полномочий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3F31267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5B9E119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области.</w:t>
            </w:r>
          </w:p>
          <w:p w14:paraId="5A152CE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7967DD4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Утверждение/подписание документов, касающихся использования средств областного бюджета Новосибирской области, предусмотренных на содержание министерства и реализацию возложенных на него функций и полномочий, с целью использования бюджетных средств не по назначению (для извлечения личной выгоды)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20A1AED6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75BD15E4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Исключение единоличного принятия решения по вопросам использования/расходования бюджетных средств.</w:t>
            </w:r>
          </w:p>
          <w:p w14:paraId="71FDB6F9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государственных гражданских служащих министерства с ограничениями, запретами и обязанностями, установленными для государственных гражданских служащих Новосибирской области в целях противодействия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коррупции.</w:t>
            </w:r>
          </w:p>
          <w:p w14:paraId="2D616512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государственным гражданским служащим министерства обязанности незамедлительно сообщить представителю нанимателя о склонении его к совершению коррупционного правонарушения; мер юридической ответственности за совершение коррупционных правонарушений.</w:t>
            </w:r>
          </w:p>
          <w:p w14:paraId="0C6F2BB3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мер персональной ответственности за совершение коррупционных правонарушений</w:t>
            </w:r>
          </w:p>
        </w:tc>
      </w:tr>
      <w:tr w:rsidR="0084260B" w14:paraId="032B64D9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40F1BCD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4E646A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6130E6CE" w14:textId="1AD99762" w:rsidR="0084260B" w:rsidRDefault="00DE739E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8914CC4" wp14:editId="692818C8">
                      <wp:simplePos x="0" y="0"/>
                      <wp:positionH relativeFrom="column">
                        <wp:posOffset>-1867445</wp:posOffset>
                      </wp:positionH>
                      <wp:positionV relativeFrom="paragraph">
                        <wp:posOffset>731792</wp:posOffset>
                      </wp:positionV>
                      <wp:extent cx="9470571" cy="10886"/>
                      <wp:effectExtent l="0" t="0" r="35560" b="27305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70571" cy="108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D8A6CA" id="Прямая соединительная линия 53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7.05pt,57.6pt" to="598.6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правовому обеспечению и правовому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2C1355E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министра - начальник управления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7CD2B24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документов, касающихся использования средств областного бюджета Новосибирской области,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на содержание министерства и реализацию возложенных на него функций и полномочий, с целью использования бюджетных средств не по назначению (для извлечения личной выгоды)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3A0DBB83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BDF5E2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51C02AE6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2C87D2C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076DE7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7B4292FD" w14:textId="3516DA51" w:rsidR="0084260B" w:rsidRDefault="00DE739E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8C22DC4" wp14:editId="6369B519">
                      <wp:simplePos x="0" y="0"/>
                      <wp:positionH relativeFrom="column">
                        <wp:posOffset>-1845673</wp:posOffset>
                      </wp:positionH>
                      <wp:positionV relativeFrom="paragraph">
                        <wp:posOffset>2970167</wp:posOffset>
                      </wp:positionV>
                      <wp:extent cx="9459686" cy="76200"/>
                      <wp:effectExtent l="0" t="0" r="27305" b="19050"/>
                      <wp:wrapNone/>
                      <wp:docPr id="54" name="Прямая соединительная линия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59686" cy="76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A78411" id="Прямая соединительная линия 54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5.35pt,233.85pt" to="599.5pt,2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440DE07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планово-финансового и кадрового обеспечения - главный бухгалтер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6369B02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бухгалтерских (проведение бухгалтерских проводок), финансовых документов с заведомо указанием в них сведений по суммам, заявленным на проведение оплаты/списания средств областного бюджета Новосибирской области, предусмотренных на содержание министерства и реализацию возложенных на него функций и полномочий, с целью использования бюджетных средств не по назначению (для извлечения личной выгоды)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68982128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F3CFCE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5B38991C" w14:textId="77777777" w:rsidTr="001E36F4">
        <w:trPr>
          <w:trHeight w:val="788"/>
        </w:trPr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543A9DBC" w14:textId="20617AF6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67C20984" w14:textId="56797EDE" w:rsidR="0084260B" w:rsidRDefault="00A26BD1" w:rsidP="00F55D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84">
              <w:rPr>
                <w:rFonts w:ascii="Times New Roman" w:hAnsi="Times New Roman" w:cs="Times New Roman"/>
                <w:sz w:val="24"/>
                <w:szCs w:val="24"/>
              </w:rPr>
              <w:t>Составление общего и запасного сп</w:t>
            </w:r>
            <w:r w:rsidR="00DE739E">
              <w:rPr>
                <w:rFonts w:ascii="Times New Roman" w:hAnsi="Times New Roman" w:cs="Times New Roman"/>
                <w:sz w:val="24"/>
                <w:szCs w:val="24"/>
              </w:rPr>
              <w:t xml:space="preserve">исков присяжных заседателей </w:t>
            </w:r>
            <w:r w:rsidR="001E36F4" w:rsidRPr="002A6184">
              <w:rPr>
                <w:rFonts w:ascii="Times New Roman" w:hAnsi="Times New Roman" w:cs="Times New Roman"/>
                <w:sz w:val="24"/>
                <w:szCs w:val="24"/>
              </w:rPr>
              <w:t>для федеральных судов общей юрисдикции в Российской Федерации</w:t>
            </w:r>
            <w:r w:rsidR="001E36F4" w:rsidRPr="002A61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территории Новосибирской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19F3ED1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3DDB408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области.</w:t>
            </w:r>
          </w:p>
          <w:p w14:paraId="1F48601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министра.</w:t>
            </w:r>
          </w:p>
          <w:p w14:paraId="4171E68B" w14:textId="77777777" w:rsidR="001E36F4" w:rsidRDefault="001E36F4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AA699" w14:textId="001A9D3B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65F6126C" w14:textId="1DFE91B2" w:rsidR="0084260B" w:rsidRDefault="00A26BD1" w:rsidP="00F55D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84">
              <w:rPr>
                <w:rFonts w:ascii="Times New Roman" w:hAnsi="Times New Roman" w:cs="Times New Roman"/>
                <w:sz w:val="24"/>
                <w:szCs w:val="24"/>
              </w:rPr>
              <w:t>Согласование, в соответствии с полученным от заинтересованных лиц вознаграждением, общего и запасного сп</w:t>
            </w:r>
            <w:r w:rsidR="002A6184" w:rsidRPr="002A6184">
              <w:rPr>
                <w:rFonts w:ascii="Times New Roman" w:hAnsi="Times New Roman" w:cs="Times New Roman"/>
                <w:sz w:val="24"/>
                <w:szCs w:val="24"/>
              </w:rPr>
              <w:t>исков присяжных заседателей для федеральных судов общей юрисдикции в Российской Федерации</w:t>
            </w:r>
            <w:r w:rsidR="002A6184" w:rsidRPr="002A61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территории Новосибирской области</w:t>
            </w:r>
            <w:r w:rsidR="001E36F4" w:rsidRPr="002A61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6184">
              <w:rPr>
                <w:rFonts w:ascii="Times New Roman" w:hAnsi="Times New Roman" w:cs="Times New Roman"/>
                <w:sz w:val="24"/>
                <w:szCs w:val="24"/>
              </w:rPr>
              <w:t>в число которых включены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граждане Российской Федерации, представляющие</w:t>
            </w:r>
          </w:p>
          <w:p w14:paraId="2C2DA71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интересы одной из сторон уголовного 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6E6F8F0B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48CF7E9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государственным гражданским служащим мер ответственности за совершение коррупционных правонарушений. Исключение необходимости личного взаимодействия (общения) должностных лиц с гражданами и организациями</w:t>
            </w:r>
          </w:p>
        </w:tc>
      </w:tr>
      <w:tr w:rsidR="0084260B" w14:paraId="1E634504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556A5BC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820D99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6F493E57" w14:textId="14BC4FA6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7E9756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24AF77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1048FC3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70BE52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7F2C0049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15B6C5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B572C4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2A4B6DC0" w14:textId="5967345F" w:rsidR="0084260B" w:rsidRDefault="00DE739E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7511240" wp14:editId="0BED9FA1">
                      <wp:simplePos x="0" y="0"/>
                      <wp:positionH relativeFrom="column">
                        <wp:posOffset>-1867445</wp:posOffset>
                      </wp:positionH>
                      <wp:positionV relativeFrom="paragraph">
                        <wp:posOffset>1754868</wp:posOffset>
                      </wp:positionV>
                      <wp:extent cx="9470571" cy="65314"/>
                      <wp:effectExtent l="0" t="0" r="35560" b="30480"/>
                      <wp:wrapNone/>
                      <wp:docPr id="55" name="Прямая соединительная линия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70571" cy="6531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59D22D" id="Прямая соединительная линия 55" o:spid="_x0000_s1026" style="position:absolute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7.05pt,138.2pt" to="598.65pt,1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судебной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и договорно-правовой работы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2ABE282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управления, заместитель начальника управления - начальник отдела судебной защиты, консультант отдела судебной защиты</w:t>
            </w:r>
          </w:p>
          <w:p w14:paraId="5C1846D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2A62E061" w14:textId="0CB05492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Включение, в соответствии с полученным от заинтересованных лиц вознаграждением, в списки присяжных заседателей </w:t>
            </w:r>
            <w:r w:rsidR="00DE739E" w:rsidRPr="002A6184">
              <w:rPr>
                <w:rFonts w:ascii="Times New Roman" w:hAnsi="Times New Roman" w:cs="Times New Roman"/>
                <w:sz w:val="24"/>
                <w:szCs w:val="24"/>
              </w:rPr>
              <w:t>для федеральных судов общей юрисдикции в Российской Федерации</w:t>
            </w:r>
            <w:r w:rsidR="00DE739E" w:rsidRPr="002A61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территории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представляющих интересы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из сторон уголовного дела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2E46B225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92D052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3019CC6F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5613DD2A" w14:textId="71F43C53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53187CC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ответов заявителям в установленный законодательством Российской Федерации срок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6D77ED6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2CDB861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области,</w:t>
            </w:r>
          </w:p>
          <w:p w14:paraId="7CB351E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065A044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в процессе осуществления должностных полномочий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4663E1B4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00D6872B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государственных гражданских служащих министерства с ограничениями, запретами и обязанностями, установленными для государственных гражданских служащих Новосибирской области в целях противодействия коррупции.</w:t>
            </w:r>
          </w:p>
          <w:p w14:paraId="410C28C1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государственным гражданским служащим</w:t>
            </w:r>
          </w:p>
          <w:p w14:paraId="0A844D6F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 юридической ответственности за совершение коррупционных правонарушений.</w:t>
            </w:r>
          </w:p>
          <w:p w14:paraId="109B47AF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персональной ответственности за совершение коррупционных правонарушений</w:t>
            </w:r>
          </w:p>
        </w:tc>
      </w:tr>
      <w:tr w:rsidR="0084260B" w14:paraId="19B05141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8C4793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46B2A5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2E443302" w14:textId="341178E1" w:rsidR="0084260B" w:rsidRDefault="00DE739E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D572F80" wp14:editId="303142DC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1957977</wp:posOffset>
                      </wp:positionV>
                      <wp:extent cx="9470572" cy="32657"/>
                      <wp:effectExtent l="0" t="0" r="35560" b="24765"/>
                      <wp:wrapNone/>
                      <wp:docPr id="56" name="Прямая соединительная линия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70572" cy="3265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09F3A5" id="Прямая соединительная линия 56" o:spid="_x0000_s1026" style="position:absolute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6.2pt,154.15pt" to="599.5pt,1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Управление законопроектных 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0965A0AE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управления,</w:t>
            </w:r>
          </w:p>
          <w:p w14:paraId="1AD1FB9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законопроектных работ,</w:t>
            </w:r>
          </w:p>
          <w:p w14:paraId="04ADBB8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законопроектных работ,</w:t>
            </w:r>
          </w:p>
          <w:p w14:paraId="1800048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законопроектных работ,</w:t>
            </w:r>
          </w:p>
          <w:p w14:paraId="53BBA59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 организации и ведения регистра муниципальных нормативных правовых актов,</w:t>
            </w:r>
          </w:p>
          <w:p w14:paraId="60CD2C5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организации и ведения регистра муниципальных нормативных правовых актов,</w:t>
            </w:r>
          </w:p>
          <w:p w14:paraId="3A2AB0D7" w14:textId="3949C0E1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организации и ведения регистра муниципальных нормативных правовых актов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12CEFA8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в процессе осуществления должностных полномочий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296DDF64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71FCAB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53B7EE7C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C29F9D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1617A2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6398F37A" w14:textId="1FB49F36" w:rsidR="0084260B" w:rsidRDefault="00DE739E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F4C9535" wp14:editId="04D4430B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1623151</wp:posOffset>
                      </wp:positionV>
                      <wp:extent cx="9459686" cy="21771"/>
                      <wp:effectExtent l="0" t="0" r="27305" b="35560"/>
                      <wp:wrapNone/>
                      <wp:docPr id="57" name="Прямая соединительная линия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59686" cy="2177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837CB3" id="Прямая соединительная линия 57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6.2pt,127.8pt" to="598.65pt,1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7DC1751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управления,</w:t>
            </w:r>
          </w:p>
          <w:p w14:paraId="01B5270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организационно-правового обеспечения и правового взаимодействия,</w:t>
            </w:r>
          </w:p>
          <w:p w14:paraId="1DA627C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организационно-правового обеспечения и правового взаимодействия,</w:t>
            </w:r>
          </w:p>
          <w:p w14:paraId="0A50018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организационно-правового обеспечения и правового взаимодействия,</w:t>
            </w:r>
          </w:p>
          <w:p w14:paraId="3A56ECBC" w14:textId="618FF08E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планово-финансового и кадрового обеспечения - главный бухгалтер,</w:t>
            </w:r>
          </w:p>
          <w:p w14:paraId="33C4C296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планово-финансового и кадрового обеспечения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1E69C99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процессе осуществления должностных полномочий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5B684CB2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4B533F8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262C7FF9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244F4D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A71EE9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3FDAF4D1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правовой и антикоррупционной экспертизы</w:t>
            </w:r>
          </w:p>
          <w:p w14:paraId="4DEEC73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DB29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A3A3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8B350" w14:textId="0E33BC13" w:rsidR="0084260B" w:rsidRDefault="00F55DB7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1C2EE8E" wp14:editId="6C79497D">
                      <wp:simplePos x="0" y="0"/>
                      <wp:positionH relativeFrom="column">
                        <wp:posOffset>-1845673</wp:posOffset>
                      </wp:positionH>
                      <wp:positionV relativeFrom="paragraph">
                        <wp:posOffset>374559</wp:posOffset>
                      </wp:positionV>
                      <wp:extent cx="9448800" cy="21772"/>
                      <wp:effectExtent l="0" t="0" r="19050" b="35560"/>
                      <wp:wrapNone/>
                      <wp:docPr id="58" name="Прямая соединительная линия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48800" cy="2177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8036FD" id="Прямая соединительная линия 58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5.35pt,29.5pt" to="598.6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CC3E1A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4722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B00C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9B34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E79B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1192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FEB8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B709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AFC7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43021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7461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8D3F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8B55A" w14:textId="0B5957D4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1F2A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77412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CAA3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B958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3BAF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9C4D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258A1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F0C7B" w14:textId="3DC106BA" w:rsidR="0084260B" w:rsidRDefault="002A6184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судебной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 и договорно-правовой работы</w:t>
            </w:r>
          </w:p>
          <w:p w14:paraId="273E850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330A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EEE01" w14:textId="5BF98A87" w:rsidR="0084260B" w:rsidRDefault="00F55DB7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F4435EA" wp14:editId="071B72BC">
                      <wp:simplePos x="0" y="0"/>
                      <wp:positionH relativeFrom="column">
                        <wp:posOffset>-1834787</wp:posOffset>
                      </wp:positionH>
                      <wp:positionV relativeFrom="paragraph">
                        <wp:posOffset>203472</wp:posOffset>
                      </wp:positionV>
                      <wp:extent cx="9427028" cy="10886"/>
                      <wp:effectExtent l="0" t="0" r="22225" b="27305"/>
                      <wp:wrapNone/>
                      <wp:docPr id="59" name="Прямая соединительная линия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27028" cy="108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D4933E" id="Прямая соединительная линия 59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4.45pt,16pt" to="597.8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42D8D0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9331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AE85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0B87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152B1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6B6E499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управления,</w:t>
            </w:r>
          </w:p>
          <w:p w14:paraId="010AC28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</w:t>
            </w:r>
          </w:p>
          <w:p w14:paraId="14D4D12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социальных отношений,</w:t>
            </w:r>
          </w:p>
          <w:p w14:paraId="43690D3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консультант отдела правовой и антикоррупционной экспертизы правовых актов в сфере социальных отношений,</w:t>
            </w:r>
          </w:p>
          <w:p w14:paraId="302D4EA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экономики и финансов,</w:t>
            </w:r>
          </w:p>
          <w:p w14:paraId="552F90C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правовой и антикоррупционной экспертизы правовых актов в сфере экономики и финансов</w:t>
            </w:r>
          </w:p>
          <w:p w14:paraId="1CD2AF1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2C131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управления, заместитель начальника управления - начальник отдела судебной защиты, начальник отдела договорно-правовой работы,</w:t>
            </w:r>
          </w:p>
          <w:p w14:paraId="6E0A607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консультант отдела судебной защиты,</w:t>
            </w:r>
          </w:p>
          <w:p w14:paraId="1F23DC79" w14:textId="119E0E41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консультант отдела договорно-правовой работы</w:t>
            </w:r>
          </w:p>
          <w:p w14:paraId="3DCDD19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1BEF751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Допущение поведения, которое может восприниматься окружающими как обещание или предложение дачи подарка/взятки либо как согласие принять подарок/взятку или как просьба о даче подарка/взятки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процессе осуществления должностных полномочий</w:t>
            </w:r>
          </w:p>
          <w:p w14:paraId="4C6AB86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16691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89B0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0008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23D7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C33F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2D77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FA07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B67E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D894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8D89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8EFBE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2274A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9FE8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54C51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D94C4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11F2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445F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Допущение поведения, которое может восприниматься окружающими как обещание или предложение дачи подарка/взятки либо как согласие принять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подарок/взятку или как просьба о даче подарка/взятки в процессе осуществления должностных полномочий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77AD4D80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  <w:p w14:paraId="4E8324D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9BB0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9C53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0244C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D7CD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ACFB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FA59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0E40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8CDB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8B1E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DF59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443D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AF3E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BE79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083A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7FB9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C43E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5993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2769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D5D5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3D46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8A44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1F881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72AC2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0094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1AAF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9617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DA717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17FFD7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67622C87" w14:textId="77777777" w:rsidTr="001E36F4">
        <w:tc>
          <w:tcPr>
            <w:tcW w:w="569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14364BF4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020C7C1D" w14:textId="3EDBBE25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нормативных правовых актов по вопросам в установленной сфере деятельности, за исключением вопросов, правовое регулирование которых осуществляется исключительно федеральными законами, актами Президента Российской Федерации, Правительства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законами Новосибирской области, актами Губернатора Новосибирской области, Правительства Новосибирской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bottom w:val="none" w:sz="4" w:space="0" w:color="000000"/>
            </w:tcBorders>
          </w:tcPr>
          <w:p w14:paraId="340223A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</w:t>
            </w:r>
          </w:p>
        </w:tc>
        <w:tc>
          <w:tcPr>
            <w:tcW w:w="2829" w:type="dxa"/>
            <w:tcBorders>
              <w:top w:val="single" w:sz="4" w:space="0" w:color="auto"/>
              <w:bottom w:val="none" w:sz="4" w:space="0" w:color="000000"/>
            </w:tcBorders>
          </w:tcPr>
          <w:p w14:paraId="511EF8A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юстиции Новосибирской области,</w:t>
            </w:r>
          </w:p>
          <w:p w14:paraId="2C36073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</w:tc>
        <w:tc>
          <w:tcPr>
            <w:tcW w:w="3324" w:type="dxa"/>
            <w:tcBorders>
              <w:top w:val="single" w:sz="4" w:space="0" w:color="auto"/>
              <w:bottom w:val="none" w:sz="4" w:space="0" w:color="000000"/>
            </w:tcBorders>
          </w:tcPr>
          <w:p w14:paraId="2FC03B7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(подписание) нормативных правовых актов министерства по вопросам в установленной сфере деятельности,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устанавливающие для министерства необоснованно широкие пределы усмотрения или возможность необоснованного применения исключений из общих правил, и (или) содержащих неопределенные, трудновыполнимые и (или) обременительные требования к гражданам и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4" w:space="0" w:color="000000"/>
            </w:tcBorders>
          </w:tcPr>
          <w:p w14:paraId="7CB57C85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bottom w:val="none" w:sz="4" w:space="0" w:color="000000"/>
            </w:tcBorders>
          </w:tcPr>
          <w:p w14:paraId="59770109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независимой антикоррупционной экспертизы проектов нормативных правовых актов по вопросам в установленной сфере деятельности.</w:t>
            </w:r>
          </w:p>
          <w:p w14:paraId="456FA6E3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государственным гражданским служащим министерства мер юридической ответственности за совершение коррупционных правонарушений</w:t>
            </w:r>
          </w:p>
        </w:tc>
      </w:tr>
      <w:tr w:rsidR="0084260B" w14:paraId="6A5F22DF" w14:textId="77777777" w:rsidTr="001E36F4">
        <w:trPr>
          <w:trHeight w:val="276"/>
        </w:trPr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C531D9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BA429C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43E3F9BB" w14:textId="1A7842F4" w:rsidR="0084260B" w:rsidRDefault="00F55DB7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2AD3CD8" wp14:editId="21380A22">
                      <wp:simplePos x="0" y="0"/>
                      <wp:positionH relativeFrom="column">
                        <wp:posOffset>-1867445</wp:posOffset>
                      </wp:positionH>
                      <wp:positionV relativeFrom="paragraph">
                        <wp:posOffset>227784</wp:posOffset>
                      </wp:positionV>
                      <wp:extent cx="9470571" cy="32657"/>
                      <wp:effectExtent l="0" t="0" r="35560" b="24765"/>
                      <wp:wrapNone/>
                      <wp:docPr id="60" name="Прямая соединительная линия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70571" cy="3265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B5F504" id="Прямая соединительная линия 60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7.05pt,17.95pt" to="598.6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законопроектных 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1BF0627D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министра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</w:t>
            </w:r>
          </w:p>
        </w:tc>
        <w:tc>
          <w:tcPr>
            <w:tcW w:w="3324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14:paraId="6FFF09E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Визирование нормативных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правовых актов министерства по вопросам в установленной сфере деятельности,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устанавливающие для министерства необоснованно широкие пределы усмотрения или возможность необоснованного применения исключений из общих правил, и (или) содержащих неопределенные, трудновыполнимые и (или) обременительные требования к гражданам и организациям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14:paraId="262CFC54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6D8E893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67096ED7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EC9AC3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9DF8BD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1004D89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24F56A0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- начальник управления</w:t>
            </w:r>
          </w:p>
        </w:tc>
        <w:tc>
          <w:tcPr>
            <w:tcW w:w="3324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14:paraId="75F1543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14:paraId="46390C1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590974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1F92AF76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6FEE105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AF5921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59F2C7C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правовой и антикоррупционной экспертизы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51E749C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3324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14:paraId="31063661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14:paraId="5660EDF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F962EE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3BCC9F2E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5961FD4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F3EB4E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43AFFF61" w14:textId="38C9FECC" w:rsidR="0084260B" w:rsidRDefault="00F55DB7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840BC54" wp14:editId="5B092896">
                      <wp:simplePos x="0" y="0"/>
                      <wp:positionH relativeFrom="column">
                        <wp:posOffset>-1867444</wp:posOffset>
                      </wp:positionH>
                      <wp:positionV relativeFrom="paragraph">
                        <wp:posOffset>1722211</wp:posOffset>
                      </wp:positionV>
                      <wp:extent cx="9492343" cy="54429"/>
                      <wp:effectExtent l="0" t="0" r="33020" b="22225"/>
                      <wp:wrapNone/>
                      <wp:docPr id="65" name="Прямая соединительная линия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92343" cy="5442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528AB1" id="Прямая соединительная линия 65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7.05pt,135.6pt" to="600.4pt,1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Управление законопроектных работ и ведения регистра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51E4FBD0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законопроектных работ,</w:t>
            </w:r>
          </w:p>
          <w:p w14:paraId="589D30A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законопроектных работ,</w:t>
            </w:r>
          </w:p>
          <w:p w14:paraId="21606B8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законопроектных работ,</w:t>
            </w:r>
          </w:p>
          <w:p w14:paraId="0B0B0E37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ведения регистра муниципальных нормативных правовых актов,</w:t>
            </w:r>
          </w:p>
          <w:p w14:paraId="422D0F7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организации и ведения регистра муниципальных нормативных правовых актов,</w:t>
            </w:r>
          </w:p>
          <w:p w14:paraId="55B77756" w14:textId="51702892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организации и ведения регистра муниципальных нормативных правовых актов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7A6A0B0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проектов нормативных правовых актов министерства по вопросам в установленной сфере деятельности,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устанавливающие для министерства необоснованно широкие пределы усмотрения или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необоснованного применения исключений из общих правил, и (или) содержащих неопределенные, трудновыполнимые и (или) обременительные требования к гражданам и организациям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51364E95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2B717CC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1192F483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34038D1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07487BF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02C910BF" w14:textId="28F2FE64" w:rsidR="0084260B" w:rsidRDefault="00F55DB7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D15F881" wp14:editId="1D5741E9">
                      <wp:simplePos x="0" y="0"/>
                      <wp:positionH relativeFrom="column">
                        <wp:posOffset>-1834787</wp:posOffset>
                      </wp:positionH>
                      <wp:positionV relativeFrom="paragraph">
                        <wp:posOffset>1787525</wp:posOffset>
                      </wp:positionV>
                      <wp:extent cx="9427028" cy="10886"/>
                      <wp:effectExtent l="0" t="0" r="22225" b="27305"/>
                      <wp:wrapNone/>
                      <wp:docPr id="61" name="Прямая соединительная линия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27028" cy="108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43A9B3" id="Прямая соединительная линия 61" o:spid="_x0000_s1026" style="position:absolute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4.45pt,140.75pt" to="597.85pt,1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Управление по правовому обеспечению и правовому взаимодействию</w: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76942A9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отдела организационно-правового обеспечения и правового взаимодействия,</w:t>
            </w:r>
          </w:p>
          <w:p w14:paraId="2D325CA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организационно-правового обеспечения и правового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взаимодействия,</w:t>
            </w:r>
          </w:p>
          <w:p w14:paraId="0018C724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организационно-правового обеспечения и правового взаимодействия,</w:t>
            </w:r>
          </w:p>
          <w:p w14:paraId="519C4F1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планово-финансового и кадрового обеспечения - главный бухгалтер,</w:t>
            </w:r>
          </w:p>
          <w:p w14:paraId="74935390" w14:textId="6B0AA1D4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планово-финансового и кадрового обеспечения,</w:t>
            </w:r>
          </w:p>
          <w:p w14:paraId="52F9AED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планово-финансового и кадрового обеспечения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4FB5BEA1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проектов нормативных правовых актов министерства по вопросам в установленной сфере деятельности,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устанавливающие для министерства необоснованно широкие пределы усмотрения или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необоснованного применения исключений из общих правил, и (или) содержащих неопределенные, трудновыполнимые и (или) обременительные требования к гражданам и организациям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0A5F13BD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C84E6B0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60B" w14:paraId="42640B70" w14:textId="77777777" w:rsidTr="001E36F4">
        <w:tc>
          <w:tcPr>
            <w:tcW w:w="569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4DBB01C2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1A3F43D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bottom w:val="none" w:sz="4" w:space="0" w:color="000000"/>
            </w:tcBorders>
          </w:tcPr>
          <w:p w14:paraId="081AA38B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правовой и антикоррупционной экспертизы</w:t>
            </w:r>
          </w:p>
          <w:p w14:paraId="0100B87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11362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156E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F4853" w14:textId="31F17173" w:rsidR="0084260B" w:rsidRDefault="00F55DB7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69A1296" wp14:editId="50F338B1">
                      <wp:simplePos x="0" y="0"/>
                      <wp:positionH relativeFrom="column">
                        <wp:posOffset>-1834787</wp:posOffset>
                      </wp:positionH>
                      <wp:positionV relativeFrom="paragraph">
                        <wp:posOffset>210185</wp:posOffset>
                      </wp:positionV>
                      <wp:extent cx="9437914" cy="32657"/>
                      <wp:effectExtent l="0" t="0" r="30480" b="24765"/>
                      <wp:wrapNone/>
                      <wp:docPr id="62" name="Прямая соединительная линия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37914" cy="3265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F511B9" id="Прямая соединительная линия 6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4.45pt,16.55pt" to="598.7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376720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15ED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0585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8D8B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ED4A7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0BAE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FC8A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25FA0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B619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C411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ACC2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6CD1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775F4" w14:textId="4068337B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4CFC2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30F3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B33E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301FB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FC496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5967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B3E1C" w14:textId="1E20C92B" w:rsidR="0084260B" w:rsidRDefault="002A6184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судебной </w:t>
            </w:r>
            <w:r w:rsidR="00A26BD1">
              <w:rPr>
                <w:rFonts w:ascii="Times New Roman" w:hAnsi="Times New Roman" w:cs="Times New Roman"/>
                <w:sz w:val="24"/>
                <w:szCs w:val="24"/>
              </w:rPr>
              <w:t>и договорно-правовой работы</w:t>
            </w:r>
          </w:p>
          <w:p w14:paraId="732A85F2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18395" w14:textId="6FEA57CE" w:rsidR="0084260B" w:rsidRDefault="00F55DB7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C37607E" wp14:editId="1390BF84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400504</wp:posOffset>
                      </wp:positionV>
                      <wp:extent cx="9470572" cy="21771"/>
                      <wp:effectExtent l="0" t="0" r="35560" b="35560"/>
                      <wp:wrapNone/>
                      <wp:docPr id="63" name="Прямая соединительная линия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70572" cy="2177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BA9E91" id="Прямая соединительная линия 63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6.2pt,31.55pt" to="599.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26BD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636F2D5D" wp14:editId="3B2C410C">
                      <wp:simplePos x="0" y="0"/>
                      <wp:positionH relativeFrom="column">
                        <wp:posOffset>-1856559</wp:posOffset>
                      </wp:positionH>
                      <wp:positionV relativeFrom="paragraph">
                        <wp:posOffset>2144849</wp:posOffset>
                      </wp:positionV>
                      <wp:extent cx="9600838" cy="10886"/>
                      <wp:effectExtent l="0" t="0" r="19685" b="27305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600838" cy="10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1" o:spid="_x0000_s31" style="position:absolute;left:0;text-align:left;z-index:251691008;mso-wrap-distance-left:9.0pt;mso-wrap-distance-top:0.0pt;mso-wrap-distance-right:9.0pt;mso-wrap-distance-bottom:0.0pt;visibility:visible;" from="-146.2pt,168.9pt" to="609.8pt,169.7pt" filled="f" strokecolor="#000000" strokeweight="0.50pt">
                      <v:stroke dashstyle="solid"/>
                    </v:line>
                  </w:pict>
                </mc:Fallback>
              </mc:AlternateContent>
            </w:r>
          </w:p>
        </w:tc>
        <w:tc>
          <w:tcPr>
            <w:tcW w:w="2829" w:type="dxa"/>
            <w:tcBorders>
              <w:top w:val="none" w:sz="4" w:space="0" w:color="000000"/>
              <w:bottom w:val="none" w:sz="4" w:space="0" w:color="000000"/>
            </w:tcBorders>
          </w:tcPr>
          <w:p w14:paraId="5501CFE8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начальника управления,</w:t>
            </w:r>
          </w:p>
          <w:p w14:paraId="4191DCE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социальных отношений,</w:t>
            </w:r>
          </w:p>
          <w:p w14:paraId="13D3AFA2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консультант отдела правовой и антикоррупционной экспертизы правовых актов в сфере социальных отношений,</w:t>
            </w:r>
          </w:p>
          <w:p w14:paraId="3B05920C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антикоррупционной экспертизы правовых актов в сфере экономики и финансов,</w:t>
            </w:r>
          </w:p>
          <w:p w14:paraId="5FC0B90A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правовой и антикоррупционной экспертизы правовых актов в сфере экономики и финансов</w:t>
            </w:r>
          </w:p>
          <w:p w14:paraId="7F8796EF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65B05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управления, заместитель начальника управления - начальник отдела судебной защиты, начальник отдела договорно-правовой работы,</w:t>
            </w:r>
          </w:p>
          <w:p w14:paraId="61CE7C99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консультант отдела судебной защиты,</w:t>
            </w:r>
          </w:p>
          <w:p w14:paraId="498ED2BF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консультант отдела договорно-правовой работы</w:t>
            </w:r>
          </w:p>
        </w:tc>
        <w:tc>
          <w:tcPr>
            <w:tcW w:w="3324" w:type="dxa"/>
            <w:tcBorders>
              <w:top w:val="none" w:sz="4" w:space="0" w:color="000000"/>
              <w:bottom w:val="none" w:sz="4" w:space="0" w:color="000000"/>
            </w:tcBorders>
          </w:tcPr>
          <w:p w14:paraId="0737C913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проектов нормативных правовых актов министерства по вопросам в установленной сфере деятельности,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устанавливающие для министерства необоснованно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широкие пределы усмотрения или возможность необоснованного применения исключений из общих правил, и (или) содержащих неопределенные, трудновыполнимые и (или) обременительные требования к гражданам и организациям</w:t>
            </w:r>
          </w:p>
          <w:p w14:paraId="02298FA9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8EAE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7CB8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8BCD5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124B2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9C17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FD55C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9102D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E5B73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72118" w14:textId="77777777" w:rsidR="0084260B" w:rsidRDefault="0084260B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D7926" w14:textId="77777777" w:rsidR="0084260B" w:rsidRDefault="00A26BD1" w:rsidP="00F55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нормативных правовых актов министерства по вопросам в установленной сфере деятельности, содержащих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факторы, устанавливающие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министерства необоснованно широкие пределы усмотрения или возможность необоснованного применения исключений из общих правил, и (или) содержащих неопределенные, трудновыполнимые и (или) обременительные требования к гражданам и организациям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14:paraId="2A9D8212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  <w:p w14:paraId="7793A927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D3B5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A9AA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CB47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510D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4552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4CBA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6C9B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58D2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608C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BD026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D266F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847F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EA2A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3CB1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34869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DC52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231C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D793D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0E4FC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D90DB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AFE6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E448E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8C995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A5CB4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3DBA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40EB2" w14:textId="77777777" w:rsidR="0084260B" w:rsidRDefault="00A2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771" w:type="dxa"/>
            <w:vMerge/>
            <w:tcBorders>
              <w:top w:val="single" w:sz="4" w:space="0" w:color="auto"/>
              <w:bottom w:val="none" w:sz="4" w:space="0" w:color="000000"/>
            </w:tcBorders>
          </w:tcPr>
          <w:p w14:paraId="72E47B88" w14:textId="77777777" w:rsidR="0084260B" w:rsidRDefault="00842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17AB6C" w14:textId="16ED8889" w:rsidR="0084260B" w:rsidRDefault="00F55DB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19BBF45" wp14:editId="051C4081">
                <wp:simplePos x="0" y="0"/>
                <wp:positionH relativeFrom="column">
                  <wp:posOffset>-12519</wp:posOffset>
                </wp:positionH>
                <wp:positionV relativeFrom="paragraph">
                  <wp:posOffset>-30661</wp:posOffset>
                </wp:positionV>
                <wp:extent cx="9481458" cy="10885"/>
                <wp:effectExtent l="0" t="0" r="24765" b="27305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1458" cy="10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66FE1D" id="Прямая соединительная линия 64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2.4pt" to="745.5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</w:p>
    <w:p w14:paraId="0E17F8A6" w14:textId="6C95AD63" w:rsidR="0084260B" w:rsidRDefault="0084260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22"/>
      <w:bookmarkEnd w:id="1"/>
    </w:p>
    <w:p w14:paraId="48AAA470" w14:textId="77777777" w:rsidR="0084260B" w:rsidRDefault="0084260B">
      <w:pPr>
        <w:rPr>
          <w:rFonts w:ascii="Times New Roman" w:hAnsi="Times New Roman" w:cs="Times New Roman"/>
          <w:sz w:val="24"/>
          <w:szCs w:val="24"/>
        </w:rPr>
      </w:pPr>
    </w:p>
    <w:p w14:paraId="4D68EFAE" w14:textId="77777777" w:rsidR="00601978" w:rsidRDefault="00601978">
      <w:pPr>
        <w:rPr>
          <w:rFonts w:ascii="Times New Roman" w:hAnsi="Times New Roman" w:cs="Times New Roman"/>
          <w:sz w:val="24"/>
          <w:szCs w:val="24"/>
        </w:rPr>
      </w:pPr>
    </w:p>
    <w:p w14:paraId="4DBFD5A1" w14:textId="71CB9218" w:rsidR="00601978" w:rsidRDefault="00601978" w:rsidP="002A61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________________».</w:t>
      </w:r>
    </w:p>
    <w:sectPr w:rsidR="00601978" w:rsidSect="008F1731">
      <w:headerReference w:type="default" r:id="rId8"/>
      <w:pgSz w:w="16838" w:h="11905" w:orient="landscape"/>
      <w:pgMar w:top="1134" w:right="567" w:bottom="1134" w:left="1134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B6C59" w14:textId="77777777" w:rsidR="00DB431F" w:rsidRDefault="00DB431F">
      <w:pPr>
        <w:spacing w:after="0" w:line="240" w:lineRule="auto"/>
      </w:pPr>
      <w:r>
        <w:separator/>
      </w:r>
    </w:p>
  </w:endnote>
  <w:endnote w:type="continuationSeparator" w:id="0">
    <w:p w14:paraId="456DFDA8" w14:textId="77777777" w:rsidR="00DB431F" w:rsidRDefault="00DB4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29772" w14:textId="77777777" w:rsidR="00DB431F" w:rsidRDefault="00DB431F">
      <w:pPr>
        <w:spacing w:after="0" w:line="240" w:lineRule="auto"/>
      </w:pPr>
      <w:r>
        <w:separator/>
      </w:r>
    </w:p>
  </w:footnote>
  <w:footnote w:type="continuationSeparator" w:id="0">
    <w:p w14:paraId="11018DCC" w14:textId="77777777" w:rsidR="00DB431F" w:rsidRDefault="00DB4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363169042"/>
      <w:docPartObj>
        <w:docPartGallery w:val="Page Numbers (Top of Page)"/>
        <w:docPartUnique/>
      </w:docPartObj>
    </w:sdtPr>
    <w:sdtEndPr/>
    <w:sdtContent>
      <w:p w14:paraId="56A115B9" w14:textId="77777777" w:rsidR="007569AF" w:rsidRDefault="007569AF">
        <w:pPr>
          <w:pStyle w:val="ab"/>
          <w:jc w:val="center"/>
          <w:rPr>
            <w:rFonts w:ascii="Times New Roman" w:hAnsi="Times New Roman" w:cs="Times New Roman"/>
          </w:rPr>
        </w:pPr>
      </w:p>
      <w:p w14:paraId="505D148A" w14:textId="77777777" w:rsidR="007569AF" w:rsidRDefault="007569AF">
        <w:pPr>
          <w:pStyle w:val="ab"/>
          <w:jc w:val="center"/>
          <w:rPr>
            <w:rFonts w:ascii="Times New Roman" w:hAnsi="Times New Roman" w:cs="Times New Roman"/>
          </w:rPr>
        </w:pPr>
      </w:p>
      <w:p w14:paraId="0F155142" w14:textId="22ABDD78" w:rsidR="007569AF" w:rsidRPr="00790026" w:rsidRDefault="007569AF">
        <w:pPr>
          <w:pStyle w:val="ab"/>
          <w:jc w:val="center"/>
          <w:rPr>
            <w:rFonts w:ascii="Times New Roman" w:hAnsi="Times New Roman" w:cs="Times New Roman"/>
          </w:rPr>
        </w:pPr>
        <w:r w:rsidRPr="00790026">
          <w:rPr>
            <w:rFonts w:ascii="Times New Roman" w:hAnsi="Times New Roman" w:cs="Times New Roman"/>
          </w:rPr>
          <w:fldChar w:fldCharType="begin"/>
        </w:r>
        <w:r w:rsidRPr="00790026">
          <w:rPr>
            <w:rFonts w:ascii="Times New Roman" w:hAnsi="Times New Roman" w:cs="Times New Roman"/>
          </w:rPr>
          <w:instrText>PAGE   \* MERGEFORMAT</w:instrText>
        </w:r>
        <w:r w:rsidRPr="00790026">
          <w:rPr>
            <w:rFonts w:ascii="Times New Roman" w:hAnsi="Times New Roman" w:cs="Times New Roman"/>
          </w:rPr>
          <w:fldChar w:fldCharType="separate"/>
        </w:r>
        <w:r w:rsidR="00054227">
          <w:rPr>
            <w:rFonts w:ascii="Times New Roman" w:hAnsi="Times New Roman" w:cs="Times New Roman"/>
            <w:noProof/>
          </w:rPr>
          <w:t>2</w:t>
        </w:r>
        <w:r w:rsidRPr="00790026">
          <w:rPr>
            <w:rFonts w:ascii="Times New Roman" w:hAnsi="Times New Roman" w:cs="Times New Roman"/>
          </w:rPr>
          <w:fldChar w:fldCharType="end"/>
        </w:r>
      </w:p>
    </w:sdtContent>
  </w:sdt>
  <w:p w14:paraId="3FDAF757" w14:textId="77777777" w:rsidR="007569AF" w:rsidRPr="002D6D30" w:rsidRDefault="007569A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60B"/>
    <w:rsid w:val="00030F0E"/>
    <w:rsid w:val="000316CF"/>
    <w:rsid w:val="00054227"/>
    <w:rsid w:val="000C6AFF"/>
    <w:rsid w:val="000F5646"/>
    <w:rsid w:val="000F7796"/>
    <w:rsid w:val="001B57E4"/>
    <w:rsid w:val="001E36F4"/>
    <w:rsid w:val="001F01EA"/>
    <w:rsid w:val="002746EF"/>
    <w:rsid w:val="002A4C3D"/>
    <w:rsid w:val="002A6184"/>
    <w:rsid w:val="002D6D30"/>
    <w:rsid w:val="00366EE4"/>
    <w:rsid w:val="00376125"/>
    <w:rsid w:val="003B6213"/>
    <w:rsid w:val="004046FB"/>
    <w:rsid w:val="00417EAC"/>
    <w:rsid w:val="0049463E"/>
    <w:rsid w:val="005B1EF5"/>
    <w:rsid w:val="005E79CE"/>
    <w:rsid w:val="005F47BC"/>
    <w:rsid w:val="00601978"/>
    <w:rsid w:val="0063289B"/>
    <w:rsid w:val="006601F9"/>
    <w:rsid w:val="006744C6"/>
    <w:rsid w:val="006747AC"/>
    <w:rsid w:val="006839E6"/>
    <w:rsid w:val="00694995"/>
    <w:rsid w:val="006C495C"/>
    <w:rsid w:val="006E3CDE"/>
    <w:rsid w:val="00701AC9"/>
    <w:rsid w:val="00751AF4"/>
    <w:rsid w:val="007569AF"/>
    <w:rsid w:val="00790026"/>
    <w:rsid w:val="007E53EE"/>
    <w:rsid w:val="0084260B"/>
    <w:rsid w:val="00845282"/>
    <w:rsid w:val="008950AF"/>
    <w:rsid w:val="008F1731"/>
    <w:rsid w:val="008F4462"/>
    <w:rsid w:val="0096744F"/>
    <w:rsid w:val="00975381"/>
    <w:rsid w:val="009D62A9"/>
    <w:rsid w:val="00A26BD1"/>
    <w:rsid w:val="00A26F9B"/>
    <w:rsid w:val="00B55514"/>
    <w:rsid w:val="00B879A3"/>
    <w:rsid w:val="00C155F5"/>
    <w:rsid w:val="00C849D6"/>
    <w:rsid w:val="00CF3DF5"/>
    <w:rsid w:val="00CF6977"/>
    <w:rsid w:val="00D53E48"/>
    <w:rsid w:val="00D722B0"/>
    <w:rsid w:val="00D845EC"/>
    <w:rsid w:val="00DB431F"/>
    <w:rsid w:val="00DC7D99"/>
    <w:rsid w:val="00DE1070"/>
    <w:rsid w:val="00DE5016"/>
    <w:rsid w:val="00DE739E"/>
    <w:rsid w:val="00EB6A8A"/>
    <w:rsid w:val="00ED2399"/>
    <w:rsid w:val="00ED3A90"/>
    <w:rsid w:val="00EF092C"/>
    <w:rsid w:val="00F02BAC"/>
    <w:rsid w:val="00F53361"/>
    <w:rsid w:val="00F55DB7"/>
    <w:rsid w:val="00FB653F"/>
    <w:rsid w:val="00FB6BBA"/>
    <w:rsid w:val="00FC4B29"/>
    <w:rsid w:val="00FD39F6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BBB41"/>
  <w15:docId w15:val="{38D9D971-B245-4EE9-A40A-3C2D5B28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9F6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751AF4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751AF4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751AF4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51AF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51AF4"/>
    <w:rPr>
      <w:b/>
      <w:bCs/>
      <w:sz w:val="20"/>
      <w:szCs w:val="20"/>
    </w:rPr>
  </w:style>
  <w:style w:type="paragraph" w:styleId="aff1">
    <w:name w:val="Revision"/>
    <w:hidden/>
    <w:uiPriority w:val="99"/>
    <w:semiHidden/>
    <w:rsid w:val="00751A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EED362676D9653E6FA8E1398B9E0520AB0CE4AC5E5B3C653CB07B98987157ADD420C87E91C2AA7C2EC13A262D6129E81V4C1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D877C-6413-4074-9268-763FB0EA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34</Pages>
  <Words>5396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Барандова Татьяна Юрьевна</dc:creator>
  <cp:keywords/>
  <dc:description/>
  <cp:lastModifiedBy>Гусев</cp:lastModifiedBy>
  <cp:revision>13</cp:revision>
  <cp:lastPrinted>2023-10-30T04:38:00Z</cp:lastPrinted>
  <dcterms:created xsi:type="dcterms:W3CDTF">2023-10-30T04:23:00Z</dcterms:created>
  <dcterms:modified xsi:type="dcterms:W3CDTF">2023-11-09T02:14:00Z</dcterms:modified>
</cp:coreProperties>
</file>